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61A19" w14:textId="430CC377" w:rsidR="006252F3" w:rsidRPr="00EE16AE" w:rsidRDefault="00B05914" w:rsidP="006252F3">
      <w:pPr>
        <w:pStyle w:val="StandardWeb"/>
        <w:spacing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ELEKTRA: Spezialist für blendfreie Ambienteb</w:t>
      </w:r>
      <w:r w:rsidR="004972E8">
        <w:rPr>
          <w:rFonts w:ascii="Arial" w:hAnsi="Arial" w:cs="Arial"/>
          <w:i/>
          <w:iCs/>
          <w:sz w:val="22"/>
          <w:szCs w:val="22"/>
        </w:rPr>
        <w:t>e</w:t>
      </w:r>
      <w:r>
        <w:rPr>
          <w:rFonts w:ascii="Arial" w:hAnsi="Arial" w:cs="Arial"/>
          <w:i/>
          <w:iCs/>
          <w:sz w:val="22"/>
          <w:szCs w:val="22"/>
        </w:rPr>
        <w:t xml:space="preserve">leuchtung </w:t>
      </w:r>
    </w:p>
    <w:p w14:paraId="2263FF62" w14:textId="55883A81" w:rsidR="00174B35" w:rsidRPr="00EE16AE" w:rsidRDefault="00B05914" w:rsidP="006252F3">
      <w:pPr>
        <w:pStyle w:val="StandardWeb"/>
        <w:spacing w:line="360" w:lineRule="auto"/>
        <w:contextualSpacing/>
        <w:rPr>
          <w:rStyle w:val="Fett"/>
          <w:rFonts w:ascii="Arial" w:hAnsi="Arial" w:cs="Arial"/>
          <w:sz w:val="28"/>
          <w:szCs w:val="28"/>
        </w:rPr>
      </w:pPr>
      <w:r>
        <w:rPr>
          <w:rStyle w:val="Fett"/>
          <w:rFonts w:ascii="Arial" w:hAnsi="Arial" w:cs="Arial"/>
          <w:sz w:val="28"/>
          <w:szCs w:val="28"/>
        </w:rPr>
        <w:t>Nischen optisch aufwerten</w:t>
      </w:r>
    </w:p>
    <w:p w14:paraId="71492552" w14:textId="77777777" w:rsidR="006252F3" w:rsidRPr="00EE16AE" w:rsidRDefault="006252F3" w:rsidP="006252F3">
      <w:pPr>
        <w:pStyle w:val="StandardWeb"/>
        <w:spacing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507BF445" w14:textId="0A78BD1B" w:rsidR="00917DF0" w:rsidRPr="00526904" w:rsidRDefault="00B05914" w:rsidP="00917DF0">
      <w:pPr>
        <w:pStyle w:val="StandardWeb"/>
        <w:spacing w:line="360" w:lineRule="auto"/>
        <w:contextualSpacing/>
        <w:rPr>
          <w:rStyle w:val="Hervorhebung"/>
          <w:rFonts w:ascii="Arial" w:hAnsi="Arial" w:cs="Arial"/>
          <w:b/>
          <w:bCs/>
          <w:i w:val="0"/>
          <w:iCs w:val="0"/>
          <w:sz w:val="22"/>
          <w:szCs w:val="22"/>
        </w:rPr>
      </w:pPr>
      <w:r w:rsidRPr="00526904">
        <w:rPr>
          <w:rStyle w:val="Hervorhebung"/>
          <w:rFonts w:ascii="Arial" w:hAnsi="Arial" w:cs="Arial"/>
          <w:b/>
          <w:bCs/>
          <w:i w:val="0"/>
          <w:iCs w:val="0"/>
          <w:sz w:val="22"/>
          <w:szCs w:val="22"/>
        </w:rPr>
        <w:t xml:space="preserve">Wie lässt sich eine komplette Rückwand in Küche oder Wohnbereich einfach und </w:t>
      </w:r>
      <w:r w:rsidR="00895856" w:rsidRPr="00526904">
        <w:rPr>
          <w:rStyle w:val="Hervorhebung"/>
          <w:rFonts w:ascii="Arial" w:hAnsi="Arial" w:cs="Arial"/>
          <w:b/>
          <w:bCs/>
          <w:i w:val="0"/>
          <w:iCs w:val="0"/>
          <w:sz w:val="22"/>
          <w:szCs w:val="22"/>
        </w:rPr>
        <w:t>filigran</w:t>
      </w:r>
      <w:r w:rsidRPr="00526904">
        <w:rPr>
          <w:rStyle w:val="Hervorhebung"/>
          <w:rFonts w:ascii="Arial" w:hAnsi="Arial" w:cs="Arial"/>
          <w:b/>
          <w:bCs/>
          <w:i w:val="0"/>
          <w:iCs w:val="0"/>
          <w:sz w:val="22"/>
          <w:szCs w:val="22"/>
        </w:rPr>
        <w:t xml:space="preserve"> beleuchten? Eine charmante Idee </w:t>
      </w:r>
      <w:r w:rsidR="00BC7B3D" w:rsidRPr="00526904">
        <w:rPr>
          <w:rStyle w:val="Hervorhebung"/>
          <w:rFonts w:ascii="Arial" w:hAnsi="Arial" w:cs="Arial"/>
          <w:b/>
          <w:bCs/>
          <w:i w:val="0"/>
          <w:iCs w:val="0"/>
          <w:sz w:val="22"/>
          <w:szCs w:val="22"/>
        </w:rPr>
        <w:t>da</w:t>
      </w:r>
      <w:r w:rsidRPr="00526904">
        <w:rPr>
          <w:rStyle w:val="Hervorhebung"/>
          <w:rFonts w:ascii="Arial" w:hAnsi="Arial" w:cs="Arial"/>
          <w:b/>
          <w:bCs/>
          <w:i w:val="0"/>
          <w:iCs w:val="0"/>
          <w:sz w:val="22"/>
          <w:szCs w:val="22"/>
        </w:rPr>
        <w:t xml:space="preserve">für </w:t>
      </w:r>
      <w:r w:rsidR="00BC7B3D" w:rsidRPr="00526904">
        <w:rPr>
          <w:rStyle w:val="Hervorhebung"/>
          <w:rFonts w:ascii="Arial" w:hAnsi="Arial" w:cs="Arial"/>
          <w:b/>
          <w:bCs/>
          <w:i w:val="0"/>
          <w:iCs w:val="0"/>
          <w:sz w:val="22"/>
          <w:szCs w:val="22"/>
        </w:rPr>
        <w:t>h</w:t>
      </w:r>
      <w:r w:rsidRPr="00526904">
        <w:rPr>
          <w:rStyle w:val="Hervorhebung"/>
          <w:rFonts w:ascii="Arial" w:hAnsi="Arial" w:cs="Arial"/>
          <w:b/>
          <w:bCs/>
          <w:i w:val="0"/>
          <w:iCs w:val="0"/>
          <w:sz w:val="22"/>
          <w:szCs w:val="22"/>
        </w:rPr>
        <w:t>at ELEKTRA entwickelt – d</w:t>
      </w:r>
      <w:r w:rsidR="00B813F1" w:rsidRPr="00526904">
        <w:rPr>
          <w:rStyle w:val="Hervorhebung"/>
          <w:rFonts w:ascii="Arial" w:hAnsi="Arial" w:cs="Arial"/>
          <w:b/>
          <w:bCs/>
          <w:i w:val="0"/>
          <w:iCs w:val="0"/>
          <w:sz w:val="22"/>
          <w:szCs w:val="22"/>
        </w:rPr>
        <w:t>as</w:t>
      </w:r>
      <w:r w:rsidRPr="00526904">
        <w:rPr>
          <w:rStyle w:val="Hervorhebung"/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  <w:r w:rsidR="00B813F1" w:rsidRPr="00526904">
        <w:rPr>
          <w:rStyle w:val="Hervorhebung"/>
          <w:rFonts w:ascii="Arial" w:hAnsi="Arial" w:cs="Arial"/>
          <w:b/>
          <w:bCs/>
          <w:i w:val="0"/>
          <w:iCs w:val="0"/>
          <w:sz w:val="22"/>
          <w:szCs w:val="22"/>
        </w:rPr>
        <w:t>Unternehmen</w:t>
      </w:r>
      <w:r w:rsidRPr="00526904">
        <w:rPr>
          <w:rStyle w:val="Hervorhebung"/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  <w:r w:rsidR="00B813F1" w:rsidRPr="00526904">
        <w:rPr>
          <w:rStyle w:val="Hervorhebung"/>
          <w:rFonts w:ascii="Arial" w:hAnsi="Arial" w:cs="Arial"/>
          <w:b/>
          <w:bCs/>
          <w:i w:val="0"/>
          <w:iCs w:val="0"/>
          <w:sz w:val="22"/>
          <w:szCs w:val="22"/>
        </w:rPr>
        <w:t>ist</w:t>
      </w:r>
      <w:r w:rsidRPr="00526904">
        <w:rPr>
          <w:rStyle w:val="Hervorhebung"/>
          <w:rFonts w:ascii="Arial" w:hAnsi="Arial" w:cs="Arial"/>
          <w:b/>
          <w:bCs/>
          <w:i w:val="0"/>
          <w:iCs w:val="0"/>
          <w:sz w:val="22"/>
          <w:szCs w:val="22"/>
        </w:rPr>
        <w:t xml:space="preserve"> bekannt für designorientierte</w:t>
      </w:r>
      <w:r w:rsidR="002A2B40" w:rsidRPr="00526904">
        <w:rPr>
          <w:rStyle w:val="Hervorhebung"/>
          <w:rFonts w:ascii="Arial" w:hAnsi="Arial" w:cs="Arial"/>
          <w:b/>
          <w:bCs/>
          <w:i w:val="0"/>
          <w:iCs w:val="0"/>
          <w:sz w:val="22"/>
          <w:szCs w:val="22"/>
        </w:rPr>
        <w:t>,</w:t>
      </w:r>
      <w:r w:rsidRPr="00526904">
        <w:rPr>
          <w:rStyle w:val="Hervorhebung"/>
          <w:rFonts w:ascii="Arial" w:hAnsi="Arial" w:cs="Arial"/>
          <w:b/>
          <w:bCs/>
          <w:i w:val="0"/>
          <w:iCs w:val="0"/>
          <w:sz w:val="22"/>
          <w:szCs w:val="22"/>
        </w:rPr>
        <w:t xml:space="preserve"> leuchtstarke LED-Systeme.</w:t>
      </w:r>
    </w:p>
    <w:p w14:paraId="1072B19D" w14:textId="77777777" w:rsidR="00917DF0" w:rsidRPr="00526904" w:rsidRDefault="00917DF0" w:rsidP="00917DF0">
      <w:pPr>
        <w:pStyle w:val="StandardWeb"/>
        <w:spacing w:line="360" w:lineRule="auto"/>
        <w:contextualSpacing/>
        <w:rPr>
          <w:rStyle w:val="Hervorhebung"/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2E8E0297" w14:textId="3807F841" w:rsidR="004F482D" w:rsidRDefault="00EA694F" w:rsidP="00917DF0">
      <w:pPr>
        <w:pStyle w:val="StandardWeb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C2420">
        <w:rPr>
          <w:rFonts w:ascii="Arial" w:hAnsi="Arial" w:cs="Arial"/>
          <w:sz w:val="22"/>
          <w:szCs w:val="22"/>
        </w:rPr>
        <w:t>Funk</w:t>
      </w:r>
      <w:r w:rsidR="00917DF0" w:rsidRPr="008C2420">
        <w:rPr>
          <w:rFonts w:ascii="Arial" w:hAnsi="Arial" w:cs="Arial"/>
          <w:sz w:val="22"/>
          <w:szCs w:val="22"/>
        </w:rPr>
        <w:t>tionell</w:t>
      </w:r>
      <w:r w:rsidR="00EF7EB6">
        <w:rPr>
          <w:rFonts w:ascii="Arial" w:hAnsi="Arial" w:cs="Arial"/>
          <w:sz w:val="22"/>
          <w:szCs w:val="22"/>
        </w:rPr>
        <w:t>,</w:t>
      </w:r>
      <w:r w:rsidR="00917DF0" w:rsidRPr="00526904">
        <w:rPr>
          <w:rFonts w:ascii="Arial" w:hAnsi="Arial" w:cs="Arial"/>
          <w:sz w:val="22"/>
          <w:szCs w:val="22"/>
        </w:rPr>
        <w:t xml:space="preserve"> </w:t>
      </w:r>
      <w:r w:rsidR="00895856" w:rsidRPr="00526904">
        <w:rPr>
          <w:rFonts w:ascii="Arial" w:hAnsi="Arial" w:cs="Arial"/>
          <w:sz w:val="22"/>
          <w:szCs w:val="22"/>
        </w:rPr>
        <w:t>minimalistisch</w:t>
      </w:r>
      <w:r w:rsidR="00917DF0" w:rsidRPr="00526904">
        <w:rPr>
          <w:rFonts w:ascii="Arial" w:hAnsi="Arial" w:cs="Arial"/>
          <w:sz w:val="22"/>
          <w:szCs w:val="22"/>
        </w:rPr>
        <w:t xml:space="preserve"> </w:t>
      </w:r>
      <w:r w:rsidR="00EF7EB6">
        <w:rPr>
          <w:rFonts w:ascii="Arial" w:hAnsi="Arial" w:cs="Arial"/>
          <w:sz w:val="22"/>
          <w:szCs w:val="22"/>
        </w:rPr>
        <w:t xml:space="preserve">und ein optisches Highlight für Nischen: </w:t>
      </w:r>
      <w:r w:rsidR="00917DF0" w:rsidRPr="00526904">
        <w:rPr>
          <w:rFonts w:ascii="Arial" w:hAnsi="Arial" w:cs="Arial"/>
          <w:sz w:val="22"/>
          <w:szCs w:val="22"/>
        </w:rPr>
        <w:t xml:space="preserve">ELEKTRA hat </w:t>
      </w:r>
      <w:r w:rsidR="00EF7EB6">
        <w:rPr>
          <w:rFonts w:ascii="Arial" w:hAnsi="Arial" w:cs="Arial"/>
          <w:sz w:val="22"/>
          <w:szCs w:val="22"/>
        </w:rPr>
        <w:t>mit der LD8177 eine Beleuchtung</w:t>
      </w:r>
      <w:r w:rsidR="00917DF0" w:rsidRPr="00526904">
        <w:rPr>
          <w:rFonts w:ascii="Arial" w:hAnsi="Arial" w:cs="Arial"/>
          <w:sz w:val="22"/>
          <w:szCs w:val="22"/>
        </w:rPr>
        <w:t xml:space="preserve"> </w:t>
      </w:r>
      <w:r w:rsidR="00EF7EB6">
        <w:rPr>
          <w:rFonts w:ascii="Arial" w:hAnsi="Arial" w:cs="Arial"/>
          <w:sz w:val="22"/>
          <w:szCs w:val="22"/>
        </w:rPr>
        <w:t>entwickelt</w:t>
      </w:r>
      <w:r w:rsidR="00917DF0" w:rsidRPr="00526904">
        <w:rPr>
          <w:rFonts w:ascii="Arial" w:hAnsi="Arial" w:cs="Arial"/>
          <w:sz w:val="22"/>
          <w:szCs w:val="22"/>
        </w:rPr>
        <w:t xml:space="preserve">, </w:t>
      </w:r>
      <w:r w:rsidR="00917DF0" w:rsidRPr="00EA007C">
        <w:rPr>
          <w:rFonts w:ascii="Arial" w:hAnsi="Arial" w:cs="Arial"/>
          <w:sz w:val="22"/>
          <w:szCs w:val="22"/>
        </w:rPr>
        <w:t xml:space="preserve">die </w:t>
      </w:r>
      <w:r w:rsidR="00EF7EB6" w:rsidRPr="00EA007C">
        <w:rPr>
          <w:rFonts w:ascii="Arial" w:hAnsi="Arial" w:cs="Arial"/>
          <w:sz w:val="22"/>
          <w:szCs w:val="22"/>
        </w:rPr>
        <w:t>es</w:t>
      </w:r>
      <w:r w:rsidR="007E0C67" w:rsidRPr="00EA007C">
        <w:rPr>
          <w:rFonts w:ascii="Arial" w:hAnsi="Arial" w:cs="Arial"/>
          <w:sz w:val="22"/>
          <w:szCs w:val="22"/>
        </w:rPr>
        <w:t xml:space="preserve"> in dieser Form</w:t>
      </w:r>
      <w:r w:rsidR="00EF7EB6" w:rsidRPr="00EA007C">
        <w:rPr>
          <w:rFonts w:ascii="Arial" w:hAnsi="Arial" w:cs="Arial"/>
          <w:sz w:val="22"/>
          <w:szCs w:val="22"/>
        </w:rPr>
        <w:t xml:space="preserve"> </w:t>
      </w:r>
      <w:r w:rsidR="007E0C67" w:rsidRPr="00EA007C">
        <w:rPr>
          <w:rFonts w:ascii="Arial" w:hAnsi="Arial" w:cs="Arial"/>
          <w:sz w:val="22"/>
          <w:szCs w:val="22"/>
        </w:rPr>
        <w:t xml:space="preserve">noch nicht gab. </w:t>
      </w:r>
      <w:r w:rsidR="002A2B40" w:rsidRPr="00526904">
        <w:rPr>
          <w:rFonts w:ascii="Arial" w:hAnsi="Arial" w:cs="Arial"/>
          <w:sz w:val="22"/>
          <w:szCs w:val="22"/>
        </w:rPr>
        <w:t>Das</w:t>
      </w:r>
      <w:r w:rsidR="00A739B7" w:rsidRPr="00526904">
        <w:rPr>
          <w:rFonts w:ascii="Arial" w:hAnsi="Arial" w:cs="Arial"/>
          <w:sz w:val="22"/>
          <w:szCs w:val="22"/>
        </w:rPr>
        <w:t xml:space="preserve"> Besondere an</w:t>
      </w:r>
      <w:r w:rsidR="000C0CC9" w:rsidRPr="00526904">
        <w:rPr>
          <w:rFonts w:ascii="Arial" w:hAnsi="Arial" w:cs="Arial"/>
          <w:sz w:val="22"/>
          <w:szCs w:val="22"/>
        </w:rPr>
        <w:t xml:space="preserve"> dem äußerst filigranen System</w:t>
      </w:r>
      <w:r w:rsidR="00A739B7" w:rsidRPr="00526904">
        <w:rPr>
          <w:rFonts w:ascii="Arial" w:hAnsi="Arial" w:cs="Arial"/>
          <w:sz w:val="22"/>
          <w:szCs w:val="22"/>
        </w:rPr>
        <w:t xml:space="preserve">: </w:t>
      </w:r>
      <w:r w:rsidRPr="00526904">
        <w:rPr>
          <w:rFonts w:ascii="Arial" w:hAnsi="Arial" w:cs="Arial"/>
          <w:sz w:val="22"/>
          <w:szCs w:val="22"/>
        </w:rPr>
        <w:t>D</w:t>
      </w:r>
      <w:r w:rsidR="00A739B7" w:rsidRPr="00526904">
        <w:rPr>
          <w:rFonts w:ascii="Arial" w:hAnsi="Arial" w:cs="Arial"/>
          <w:sz w:val="22"/>
          <w:szCs w:val="22"/>
        </w:rPr>
        <w:t>e</w:t>
      </w:r>
      <w:r w:rsidRPr="00526904">
        <w:rPr>
          <w:rFonts w:ascii="Arial" w:hAnsi="Arial" w:cs="Arial"/>
          <w:sz w:val="22"/>
          <w:szCs w:val="22"/>
        </w:rPr>
        <w:t>r Kunde</w:t>
      </w:r>
      <w:r w:rsidR="00A739B7" w:rsidRPr="00526904">
        <w:rPr>
          <w:rFonts w:ascii="Arial" w:hAnsi="Arial" w:cs="Arial"/>
          <w:sz w:val="22"/>
          <w:szCs w:val="22"/>
        </w:rPr>
        <w:t xml:space="preserve"> kann </w:t>
      </w:r>
      <w:r w:rsidR="000C0CC9" w:rsidRPr="00526904">
        <w:rPr>
          <w:rFonts w:ascii="Arial" w:hAnsi="Arial" w:cs="Arial"/>
          <w:sz w:val="22"/>
          <w:szCs w:val="22"/>
        </w:rPr>
        <w:t>es</w:t>
      </w:r>
      <w:r w:rsidRPr="00526904">
        <w:rPr>
          <w:rFonts w:ascii="Arial" w:hAnsi="Arial" w:cs="Arial"/>
          <w:sz w:val="22"/>
          <w:szCs w:val="22"/>
        </w:rPr>
        <w:t xml:space="preserve"> </w:t>
      </w:r>
      <w:r w:rsidR="00A739B7" w:rsidRPr="00526904">
        <w:rPr>
          <w:rFonts w:ascii="Arial" w:hAnsi="Arial" w:cs="Arial"/>
          <w:sz w:val="22"/>
          <w:szCs w:val="22"/>
        </w:rPr>
        <w:t xml:space="preserve">ganz einfach mit </w:t>
      </w:r>
      <w:r w:rsidR="008C2420">
        <w:rPr>
          <w:rFonts w:ascii="Arial" w:hAnsi="Arial" w:cs="Arial"/>
          <w:sz w:val="22"/>
          <w:szCs w:val="22"/>
        </w:rPr>
        <w:t>zusätzlichen E</w:t>
      </w:r>
      <w:r w:rsidR="00A739B7" w:rsidRPr="00526904">
        <w:rPr>
          <w:rFonts w:ascii="Arial" w:hAnsi="Arial" w:cs="Arial"/>
          <w:sz w:val="22"/>
          <w:szCs w:val="22"/>
        </w:rPr>
        <w:t xml:space="preserve">lementen wie Ablagen </w:t>
      </w:r>
      <w:r w:rsidR="004F482D">
        <w:rPr>
          <w:rFonts w:ascii="Arial" w:hAnsi="Arial" w:cs="Arial"/>
          <w:sz w:val="22"/>
          <w:szCs w:val="22"/>
        </w:rPr>
        <w:t xml:space="preserve">oder </w:t>
      </w:r>
      <w:r w:rsidR="00A739B7" w:rsidRPr="00526904">
        <w:rPr>
          <w:rFonts w:ascii="Arial" w:hAnsi="Arial" w:cs="Arial"/>
          <w:sz w:val="22"/>
          <w:szCs w:val="22"/>
        </w:rPr>
        <w:t xml:space="preserve">Haltern ergänzen. </w:t>
      </w:r>
      <w:r w:rsidR="000C0CC9" w:rsidRPr="00526904">
        <w:rPr>
          <w:rFonts w:ascii="Arial" w:hAnsi="Arial" w:cs="Arial"/>
          <w:sz w:val="22"/>
          <w:szCs w:val="22"/>
        </w:rPr>
        <w:t>V</w:t>
      </w:r>
      <w:r w:rsidR="002A2B40" w:rsidRPr="00526904">
        <w:rPr>
          <w:rFonts w:ascii="Arial" w:hAnsi="Arial" w:cs="Arial"/>
          <w:sz w:val="22"/>
          <w:szCs w:val="22"/>
        </w:rPr>
        <w:t>erschiedene Varianten</w:t>
      </w:r>
      <w:r w:rsidR="00A739B7" w:rsidRPr="00526904">
        <w:rPr>
          <w:rFonts w:ascii="Arial" w:hAnsi="Arial" w:cs="Arial"/>
          <w:sz w:val="22"/>
          <w:szCs w:val="22"/>
        </w:rPr>
        <w:t xml:space="preserve"> </w:t>
      </w:r>
      <w:r w:rsidR="009E7832" w:rsidRPr="00526904">
        <w:rPr>
          <w:rFonts w:ascii="Arial" w:hAnsi="Arial" w:cs="Arial"/>
          <w:sz w:val="22"/>
          <w:szCs w:val="22"/>
        </w:rPr>
        <w:t xml:space="preserve">ermöglichen ein </w:t>
      </w:r>
      <w:r w:rsidR="004F482D">
        <w:rPr>
          <w:rFonts w:ascii="Arial" w:hAnsi="Arial" w:cs="Arial"/>
          <w:sz w:val="22"/>
          <w:szCs w:val="22"/>
        </w:rPr>
        <w:t xml:space="preserve">stimmungsvolles </w:t>
      </w:r>
      <w:r w:rsidR="00564AFD" w:rsidRPr="00526904">
        <w:rPr>
          <w:rFonts w:ascii="Arial" w:hAnsi="Arial" w:cs="Arial"/>
          <w:sz w:val="22"/>
          <w:szCs w:val="22"/>
        </w:rPr>
        <w:t>Ambiente</w:t>
      </w:r>
      <w:r w:rsidR="009E7832" w:rsidRPr="00526904">
        <w:rPr>
          <w:rFonts w:ascii="Arial" w:hAnsi="Arial" w:cs="Arial"/>
          <w:sz w:val="22"/>
          <w:szCs w:val="22"/>
        </w:rPr>
        <w:t>, d</w:t>
      </w:r>
      <w:r w:rsidR="004F482D">
        <w:rPr>
          <w:rFonts w:ascii="Arial" w:hAnsi="Arial" w:cs="Arial"/>
          <w:sz w:val="22"/>
          <w:szCs w:val="22"/>
        </w:rPr>
        <w:t>as</w:t>
      </w:r>
      <w:r w:rsidR="000C0CC9" w:rsidRPr="00526904">
        <w:rPr>
          <w:rFonts w:ascii="Arial" w:hAnsi="Arial" w:cs="Arial"/>
          <w:sz w:val="22"/>
          <w:szCs w:val="22"/>
        </w:rPr>
        <w:t xml:space="preserve"> </w:t>
      </w:r>
      <w:r w:rsidR="00895856" w:rsidRPr="00526904">
        <w:rPr>
          <w:rFonts w:ascii="Arial" w:hAnsi="Arial" w:cs="Arial"/>
          <w:sz w:val="22"/>
          <w:szCs w:val="22"/>
        </w:rPr>
        <w:t xml:space="preserve">entweder nach </w:t>
      </w:r>
      <w:r w:rsidR="000C0CC9" w:rsidRPr="00526904">
        <w:rPr>
          <w:rFonts w:ascii="Arial" w:hAnsi="Arial" w:cs="Arial"/>
          <w:sz w:val="22"/>
          <w:szCs w:val="22"/>
        </w:rPr>
        <w:t>oben</w:t>
      </w:r>
      <w:r w:rsidR="00564AFD" w:rsidRPr="00526904">
        <w:rPr>
          <w:rFonts w:ascii="Arial" w:hAnsi="Arial" w:cs="Arial"/>
          <w:sz w:val="22"/>
          <w:szCs w:val="22"/>
        </w:rPr>
        <w:t>,</w:t>
      </w:r>
      <w:r w:rsidR="000C0CC9" w:rsidRPr="00526904">
        <w:rPr>
          <w:rFonts w:ascii="Arial" w:hAnsi="Arial" w:cs="Arial"/>
          <w:sz w:val="22"/>
          <w:szCs w:val="22"/>
        </w:rPr>
        <w:t xml:space="preserve"> unten </w:t>
      </w:r>
      <w:r w:rsidR="00564AFD" w:rsidRPr="00526904">
        <w:rPr>
          <w:rFonts w:ascii="Arial" w:hAnsi="Arial" w:cs="Arial"/>
          <w:sz w:val="22"/>
          <w:szCs w:val="22"/>
        </w:rPr>
        <w:t xml:space="preserve">oder hinten </w:t>
      </w:r>
      <w:r w:rsidR="004F482D">
        <w:rPr>
          <w:rFonts w:ascii="Arial" w:hAnsi="Arial" w:cs="Arial"/>
          <w:sz w:val="22"/>
          <w:szCs w:val="22"/>
        </w:rPr>
        <w:t>Helligkeit aus</w:t>
      </w:r>
      <w:r w:rsidR="000C0CC9" w:rsidRPr="00526904">
        <w:rPr>
          <w:rFonts w:ascii="Arial" w:hAnsi="Arial" w:cs="Arial"/>
          <w:sz w:val="22"/>
          <w:szCs w:val="22"/>
        </w:rPr>
        <w:t>strahl</w:t>
      </w:r>
      <w:r w:rsidR="009E7832" w:rsidRPr="00526904">
        <w:rPr>
          <w:rFonts w:ascii="Arial" w:hAnsi="Arial" w:cs="Arial"/>
          <w:sz w:val="22"/>
          <w:szCs w:val="22"/>
        </w:rPr>
        <w:t>t</w:t>
      </w:r>
      <w:r w:rsidR="00B813F1" w:rsidRPr="00526904">
        <w:rPr>
          <w:rFonts w:ascii="Arial" w:hAnsi="Arial" w:cs="Arial"/>
          <w:sz w:val="22"/>
          <w:szCs w:val="22"/>
        </w:rPr>
        <w:t xml:space="preserve"> </w:t>
      </w:r>
      <w:r w:rsidR="00EA007C">
        <w:rPr>
          <w:rFonts w:ascii="Arial" w:hAnsi="Arial" w:cs="Arial"/>
          <w:sz w:val="22"/>
          <w:szCs w:val="22"/>
        </w:rPr>
        <w:t xml:space="preserve">– das verbindet </w:t>
      </w:r>
      <w:r w:rsidR="00482CB4">
        <w:rPr>
          <w:rFonts w:ascii="Arial" w:hAnsi="Arial" w:cs="Arial"/>
          <w:sz w:val="22"/>
          <w:szCs w:val="22"/>
        </w:rPr>
        <w:t>Nische und Küchenmöbel zu einer Einheit.</w:t>
      </w:r>
    </w:p>
    <w:p w14:paraId="1EBE7B3A" w14:textId="77777777" w:rsidR="004F482D" w:rsidRDefault="004F482D" w:rsidP="00917DF0">
      <w:pPr>
        <w:pStyle w:val="StandardWeb"/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6365E209" w14:textId="0185F10A" w:rsidR="00526904" w:rsidRPr="00526904" w:rsidRDefault="009E7832" w:rsidP="00917DF0">
      <w:pPr>
        <w:pStyle w:val="StandardWeb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 xml:space="preserve">„Wir wollten das Thema Nischenbeleuchtung neu denken“, erzählt Henrik Bültmann, </w:t>
      </w:r>
      <w:r w:rsidR="00895856" w:rsidRPr="00526904">
        <w:rPr>
          <w:rFonts w:ascii="Arial" w:hAnsi="Arial" w:cs="Arial"/>
          <w:sz w:val="22"/>
          <w:szCs w:val="22"/>
        </w:rPr>
        <w:t>Leiter Entwicklung und Konstruktion</w:t>
      </w:r>
      <w:r w:rsidRPr="00526904">
        <w:rPr>
          <w:rFonts w:ascii="Arial" w:hAnsi="Arial" w:cs="Arial"/>
          <w:sz w:val="22"/>
          <w:szCs w:val="22"/>
        </w:rPr>
        <w:t xml:space="preserve"> bei ELEKTRA. „Unser </w:t>
      </w:r>
      <w:r w:rsidR="00EA007C">
        <w:rPr>
          <w:rFonts w:ascii="Arial" w:hAnsi="Arial" w:cs="Arial"/>
          <w:sz w:val="22"/>
          <w:szCs w:val="22"/>
        </w:rPr>
        <w:t>Ziel war ein</w:t>
      </w:r>
      <w:r w:rsidRPr="00526904">
        <w:rPr>
          <w:rFonts w:ascii="Arial" w:hAnsi="Arial" w:cs="Arial"/>
          <w:sz w:val="22"/>
          <w:szCs w:val="22"/>
        </w:rPr>
        <w:t xml:space="preserve"> </w:t>
      </w:r>
      <w:r w:rsidR="00482CB4">
        <w:rPr>
          <w:rFonts w:ascii="Arial" w:hAnsi="Arial" w:cs="Arial"/>
          <w:sz w:val="22"/>
          <w:szCs w:val="22"/>
        </w:rPr>
        <w:t>hochwertig</w:t>
      </w:r>
      <w:r w:rsidR="00EA007C">
        <w:rPr>
          <w:rFonts w:ascii="Arial" w:hAnsi="Arial" w:cs="Arial"/>
          <w:sz w:val="22"/>
          <w:szCs w:val="22"/>
        </w:rPr>
        <w:t>es</w:t>
      </w:r>
      <w:r w:rsidR="00482CB4">
        <w:rPr>
          <w:rFonts w:ascii="Arial" w:hAnsi="Arial" w:cs="Arial"/>
          <w:sz w:val="22"/>
          <w:szCs w:val="22"/>
        </w:rPr>
        <w:t xml:space="preserve"> und sehr </w:t>
      </w:r>
      <w:r w:rsidR="001632FF">
        <w:rPr>
          <w:rFonts w:ascii="Arial" w:hAnsi="Arial" w:cs="Arial"/>
          <w:sz w:val="22"/>
          <w:szCs w:val="22"/>
        </w:rPr>
        <w:t>reduziert</w:t>
      </w:r>
      <w:r w:rsidR="00EA007C">
        <w:rPr>
          <w:rFonts w:ascii="Arial" w:hAnsi="Arial" w:cs="Arial"/>
          <w:sz w:val="22"/>
          <w:szCs w:val="22"/>
        </w:rPr>
        <w:t>es</w:t>
      </w:r>
      <w:r w:rsidR="001632FF">
        <w:rPr>
          <w:rFonts w:ascii="Arial" w:hAnsi="Arial" w:cs="Arial"/>
          <w:sz w:val="22"/>
          <w:szCs w:val="22"/>
        </w:rPr>
        <w:t xml:space="preserve"> </w:t>
      </w:r>
      <w:r w:rsidR="00EA007C">
        <w:rPr>
          <w:rFonts w:ascii="Arial" w:hAnsi="Arial" w:cs="Arial"/>
          <w:sz w:val="22"/>
          <w:szCs w:val="22"/>
        </w:rPr>
        <w:t>System, das nicht dominant ist oder aufträgt. G</w:t>
      </w:r>
      <w:r w:rsidR="00482CB4">
        <w:rPr>
          <w:rFonts w:ascii="Arial" w:hAnsi="Arial" w:cs="Arial"/>
          <w:sz w:val="22"/>
          <w:szCs w:val="22"/>
        </w:rPr>
        <w:t xml:space="preserve">leichzeitig </w:t>
      </w:r>
      <w:r w:rsidR="00EA007C">
        <w:rPr>
          <w:rFonts w:ascii="Arial" w:hAnsi="Arial" w:cs="Arial"/>
          <w:sz w:val="22"/>
          <w:szCs w:val="22"/>
        </w:rPr>
        <w:t xml:space="preserve">sollte unsere Lösung </w:t>
      </w:r>
      <w:r w:rsidR="00482CB4">
        <w:rPr>
          <w:rFonts w:ascii="Arial" w:hAnsi="Arial" w:cs="Arial"/>
          <w:sz w:val="22"/>
          <w:szCs w:val="22"/>
        </w:rPr>
        <w:t xml:space="preserve">optimales </w:t>
      </w:r>
      <w:r w:rsidR="00D11C73">
        <w:rPr>
          <w:rFonts w:ascii="Arial" w:hAnsi="Arial" w:cs="Arial"/>
          <w:sz w:val="22"/>
          <w:szCs w:val="22"/>
        </w:rPr>
        <w:t>Ambiente-</w:t>
      </w:r>
      <w:r w:rsidR="00B813F1" w:rsidRPr="00526904">
        <w:rPr>
          <w:rFonts w:ascii="Arial" w:hAnsi="Arial" w:cs="Arial"/>
          <w:sz w:val="22"/>
          <w:szCs w:val="22"/>
        </w:rPr>
        <w:t xml:space="preserve">Licht </w:t>
      </w:r>
      <w:r w:rsidR="00C24D0C" w:rsidRPr="00526904">
        <w:rPr>
          <w:rFonts w:ascii="Arial" w:hAnsi="Arial" w:cs="Arial"/>
          <w:sz w:val="22"/>
          <w:szCs w:val="22"/>
        </w:rPr>
        <w:t>liefern</w:t>
      </w:r>
      <w:r w:rsidRPr="00526904">
        <w:rPr>
          <w:rFonts w:ascii="Arial" w:hAnsi="Arial" w:cs="Arial"/>
          <w:sz w:val="22"/>
          <w:szCs w:val="22"/>
        </w:rPr>
        <w:t>.“ Diese Ansprüche erfüllt die LD8177</w:t>
      </w:r>
      <w:r w:rsidR="004972E8">
        <w:rPr>
          <w:rFonts w:ascii="Arial" w:hAnsi="Arial" w:cs="Arial"/>
          <w:sz w:val="22"/>
          <w:szCs w:val="22"/>
        </w:rPr>
        <w:t xml:space="preserve">. </w:t>
      </w:r>
      <w:r w:rsidR="00FF509C" w:rsidRPr="00526904">
        <w:rPr>
          <w:rFonts w:ascii="Arial" w:hAnsi="Arial" w:cs="Arial"/>
          <w:sz w:val="22"/>
          <w:szCs w:val="22"/>
        </w:rPr>
        <w:t>Ein</w:t>
      </w:r>
      <w:r w:rsidR="006D35EE" w:rsidRPr="00526904">
        <w:rPr>
          <w:rFonts w:ascii="Arial" w:hAnsi="Arial" w:cs="Arial"/>
          <w:sz w:val="22"/>
          <w:szCs w:val="22"/>
        </w:rPr>
        <w:t xml:space="preserve"> </w:t>
      </w:r>
      <w:r w:rsidR="00482CB4">
        <w:rPr>
          <w:rFonts w:ascii="Arial" w:hAnsi="Arial" w:cs="Arial"/>
          <w:sz w:val="22"/>
          <w:szCs w:val="22"/>
        </w:rPr>
        <w:t>Band</w:t>
      </w:r>
      <w:r w:rsidR="007E0C67" w:rsidRPr="00526904">
        <w:rPr>
          <w:rFonts w:ascii="Arial" w:hAnsi="Arial" w:cs="Arial"/>
          <w:sz w:val="22"/>
          <w:szCs w:val="22"/>
        </w:rPr>
        <w:t xml:space="preserve"> </w:t>
      </w:r>
      <w:r w:rsidR="006D35EE" w:rsidRPr="00526904">
        <w:rPr>
          <w:rFonts w:ascii="Arial" w:hAnsi="Arial" w:cs="Arial"/>
          <w:sz w:val="22"/>
          <w:szCs w:val="22"/>
        </w:rPr>
        <w:t xml:space="preserve">mit kleinen, eng </w:t>
      </w:r>
      <w:r w:rsidR="00E97395" w:rsidRPr="00526904">
        <w:rPr>
          <w:rFonts w:ascii="Arial" w:hAnsi="Arial" w:cs="Arial"/>
          <w:sz w:val="22"/>
          <w:szCs w:val="22"/>
        </w:rPr>
        <w:t>beieinander</w:t>
      </w:r>
      <w:r w:rsidR="006D35EE" w:rsidRPr="00526904">
        <w:rPr>
          <w:rFonts w:ascii="Arial" w:hAnsi="Arial" w:cs="Arial"/>
          <w:sz w:val="22"/>
          <w:szCs w:val="22"/>
        </w:rPr>
        <w:t xml:space="preserve"> liegenden LEDs </w:t>
      </w:r>
      <w:r w:rsidR="004F482D">
        <w:rPr>
          <w:rFonts w:ascii="Arial" w:hAnsi="Arial" w:cs="Arial"/>
          <w:sz w:val="22"/>
          <w:szCs w:val="22"/>
        </w:rPr>
        <w:t>sorgt für</w:t>
      </w:r>
      <w:r w:rsidR="00FF509C" w:rsidRPr="00526904">
        <w:rPr>
          <w:rFonts w:ascii="Arial" w:hAnsi="Arial" w:cs="Arial"/>
          <w:sz w:val="22"/>
          <w:szCs w:val="22"/>
        </w:rPr>
        <w:t xml:space="preserve"> ein</w:t>
      </w:r>
      <w:r w:rsidR="004F482D">
        <w:rPr>
          <w:rFonts w:ascii="Arial" w:hAnsi="Arial" w:cs="Arial"/>
          <w:sz w:val="22"/>
          <w:szCs w:val="22"/>
        </w:rPr>
        <w:t>e</w:t>
      </w:r>
      <w:r w:rsidR="00FF509C" w:rsidRPr="00526904">
        <w:rPr>
          <w:rFonts w:ascii="Arial" w:hAnsi="Arial" w:cs="Arial"/>
          <w:sz w:val="22"/>
          <w:szCs w:val="22"/>
        </w:rPr>
        <w:t xml:space="preserve"> homogene, indirekte</w:t>
      </w:r>
      <w:r w:rsidR="004F482D">
        <w:rPr>
          <w:rFonts w:ascii="Arial" w:hAnsi="Arial" w:cs="Arial"/>
          <w:sz w:val="22"/>
          <w:szCs w:val="22"/>
        </w:rPr>
        <w:t xml:space="preserve"> </w:t>
      </w:r>
      <w:r w:rsidR="00564AFD" w:rsidRPr="00526904">
        <w:rPr>
          <w:rFonts w:ascii="Arial" w:hAnsi="Arial" w:cs="Arial"/>
          <w:sz w:val="22"/>
          <w:szCs w:val="22"/>
        </w:rPr>
        <w:t>und</w:t>
      </w:r>
      <w:r w:rsidR="00FF509C" w:rsidRPr="00526904">
        <w:rPr>
          <w:rFonts w:ascii="Arial" w:hAnsi="Arial" w:cs="Arial"/>
          <w:sz w:val="22"/>
          <w:szCs w:val="22"/>
        </w:rPr>
        <w:t xml:space="preserve"> blendfreie</w:t>
      </w:r>
      <w:r w:rsidR="004F482D">
        <w:rPr>
          <w:rFonts w:ascii="Arial" w:hAnsi="Arial" w:cs="Arial"/>
          <w:sz w:val="22"/>
          <w:szCs w:val="22"/>
        </w:rPr>
        <w:t xml:space="preserve"> Beleuchtung</w:t>
      </w:r>
      <w:r w:rsidR="00564AFD" w:rsidRPr="00526904">
        <w:rPr>
          <w:rFonts w:ascii="Arial" w:hAnsi="Arial" w:cs="Arial"/>
          <w:sz w:val="22"/>
          <w:szCs w:val="22"/>
        </w:rPr>
        <w:t xml:space="preserve">. </w:t>
      </w:r>
      <w:r w:rsidR="00225AD8">
        <w:rPr>
          <w:rFonts w:ascii="Arial" w:hAnsi="Arial" w:cs="Arial"/>
          <w:sz w:val="22"/>
          <w:szCs w:val="22"/>
        </w:rPr>
        <w:t>D</w:t>
      </w:r>
      <w:r w:rsidR="00482CB4">
        <w:rPr>
          <w:rFonts w:ascii="Arial" w:hAnsi="Arial" w:cs="Arial"/>
          <w:sz w:val="22"/>
          <w:szCs w:val="22"/>
        </w:rPr>
        <w:t>as Designkonzept d</w:t>
      </w:r>
      <w:r w:rsidR="00B707F2">
        <w:rPr>
          <w:rFonts w:ascii="Arial" w:hAnsi="Arial" w:cs="Arial"/>
          <w:sz w:val="22"/>
          <w:szCs w:val="22"/>
        </w:rPr>
        <w:t>e</w:t>
      </w:r>
      <w:r w:rsidR="00482CB4">
        <w:rPr>
          <w:rFonts w:ascii="Arial" w:hAnsi="Arial" w:cs="Arial"/>
          <w:sz w:val="22"/>
          <w:szCs w:val="22"/>
        </w:rPr>
        <w:t>r</w:t>
      </w:r>
      <w:r w:rsidR="00B707F2">
        <w:rPr>
          <w:rFonts w:ascii="Arial" w:hAnsi="Arial" w:cs="Arial"/>
          <w:sz w:val="22"/>
          <w:szCs w:val="22"/>
        </w:rPr>
        <w:t xml:space="preserve"> LD8177</w:t>
      </w:r>
      <w:r w:rsidR="00225AD8">
        <w:rPr>
          <w:rFonts w:ascii="Arial" w:hAnsi="Arial" w:cs="Arial"/>
          <w:sz w:val="22"/>
          <w:szCs w:val="22"/>
        </w:rPr>
        <w:t xml:space="preserve"> </w:t>
      </w:r>
      <w:r w:rsidR="007E0C67">
        <w:rPr>
          <w:rFonts w:ascii="Arial" w:hAnsi="Arial" w:cs="Arial"/>
          <w:sz w:val="22"/>
          <w:szCs w:val="22"/>
        </w:rPr>
        <w:t>nimmt das 16</w:t>
      </w:r>
      <w:r w:rsidR="00482CB4">
        <w:rPr>
          <w:rFonts w:ascii="Arial" w:hAnsi="Arial" w:cs="Arial"/>
          <w:sz w:val="22"/>
          <w:szCs w:val="22"/>
        </w:rPr>
        <w:t>-</w:t>
      </w:r>
      <w:r w:rsidR="007E0C67">
        <w:rPr>
          <w:rFonts w:ascii="Arial" w:hAnsi="Arial" w:cs="Arial"/>
          <w:sz w:val="22"/>
          <w:szCs w:val="22"/>
        </w:rPr>
        <w:t>er</w:t>
      </w:r>
      <w:r w:rsidR="00EA007C">
        <w:rPr>
          <w:rFonts w:ascii="Arial" w:hAnsi="Arial" w:cs="Arial"/>
          <w:sz w:val="22"/>
          <w:szCs w:val="22"/>
        </w:rPr>
        <w:t>-</w:t>
      </w:r>
      <w:r w:rsidR="007E0C67">
        <w:rPr>
          <w:rFonts w:ascii="Arial" w:hAnsi="Arial" w:cs="Arial"/>
          <w:sz w:val="22"/>
          <w:szCs w:val="22"/>
        </w:rPr>
        <w:t>Raster auf</w:t>
      </w:r>
      <w:r w:rsidR="001632FF">
        <w:rPr>
          <w:rFonts w:ascii="Arial" w:hAnsi="Arial" w:cs="Arial"/>
          <w:sz w:val="22"/>
          <w:szCs w:val="22"/>
        </w:rPr>
        <w:t xml:space="preserve"> und fügt sich damit optisch in alle gängigen Möbelraster ei</w:t>
      </w:r>
      <w:r w:rsidR="00482CB4">
        <w:rPr>
          <w:rFonts w:ascii="Arial" w:hAnsi="Arial" w:cs="Arial"/>
          <w:sz w:val="22"/>
          <w:szCs w:val="22"/>
        </w:rPr>
        <w:t>n</w:t>
      </w:r>
      <w:r w:rsidR="00EA007C">
        <w:rPr>
          <w:rFonts w:ascii="Arial" w:hAnsi="Arial" w:cs="Arial"/>
          <w:sz w:val="22"/>
          <w:szCs w:val="22"/>
        </w:rPr>
        <w:t>.</w:t>
      </w:r>
    </w:p>
    <w:p w14:paraId="712D1D15" w14:textId="77777777" w:rsidR="00526904" w:rsidRPr="00526904" w:rsidRDefault="00526904" w:rsidP="00917DF0">
      <w:pPr>
        <w:pStyle w:val="StandardWeb"/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2C10B8D9" w14:textId="235DC82F" w:rsidR="004F482D" w:rsidRPr="004F482D" w:rsidRDefault="004F482D" w:rsidP="00917DF0">
      <w:pPr>
        <w:pStyle w:val="Standard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4F482D">
        <w:rPr>
          <w:rFonts w:ascii="Arial" w:hAnsi="Arial" w:cs="Arial"/>
          <w:b/>
          <w:bCs/>
          <w:sz w:val="22"/>
          <w:szCs w:val="22"/>
        </w:rPr>
        <w:t>Weniger ist mehr</w:t>
      </w:r>
    </w:p>
    <w:p w14:paraId="18B36848" w14:textId="4F19DEE0" w:rsidR="00EA694F" w:rsidRPr="005C523F" w:rsidRDefault="00564AFD" w:rsidP="002B05CF">
      <w:pPr>
        <w:pStyle w:val="StandardWeb"/>
        <w:spacing w:line="360" w:lineRule="auto"/>
        <w:contextualSpacing/>
        <w:rPr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 xml:space="preserve">Wie bei allen ELEKTRA-Lösungen steht auch bei dieser Neuheit die </w:t>
      </w:r>
      <w:r w:rsidR="00C24D0C" w:rsidRPr="00526904">
        <w:rPr>
          <w:rFonts w:ascii="Arial" w:hAnsi="Arial" w:cs="Arial"/>
          <w:sz w:val="22"/>
          <w:szCs w:val="22"/>
        </w:rPr>
        <w:t>einfach</w:t>
      </w:r>
      <w:r w:rsidRPr="00526904">
        <w:rPr>
          <w:rFonts w:ascii="Arial" w:hAnsi="Arial" w:cs="Arial"/>
          <w:sz w:val="22"/>
          <w:szCs w:val="22"/>
        </w:rPr>
        <w:t xml:space="preserve">e </w:t>
      </w:r>
      <w:r w:rsidR="00C24D0C" w:rsidRPr="00526904">
        <w:rPr>
          <w:rFonts w:ascii="Arial" w:hAnsi="Arial" w:cs="Arial"/>
          <w:sz w:val="22"/>
          <w:szCs w:val="22"/>
        </w:rPr>
        <w:t>Installation</w:t>
      </w:r>
      <w:r w:rsidRPr="00526904">
        <w:rPr>
          <w:rFonts w:ascii="Arial" w:hAnsi="Arial" w:cs="Arial"/>
          <w:sz w:val="22"/>
          <w:szCs w:val="22"/>
        </w:rPr>
        <w:t xml:space="preserve"> im Fokus</w:t>
      </w:r>
      <w:r w:rsidR="00526904">
        <w:rPr>
          <w:rFonts w:ascii="Arial" w:hAnsi="Arial" w:cs="Arial"/>
          <w:sz w:val="22"/>
          <w:szCs w:val="22"/>
        </w:rPr>
        <w:t xml:space="preserve">, um die Prozesskosten </w:t>
      </w:r>
      <w:r w:rsidR="00153A0C">
        <w:rPr>
          <w:rFonts w:ascii="Arial" w:hAnsi="Arial" w:cs="Arial"/>
          <w:sz w:val="22"/>
          <w:szCs w:val="22"/>
        </w:rPr>
        <w:t xml:space="preserve">bei den Kunden </w:t>
      </w:r>
      <w:r w:rsidR="00526904">
        <w:rPr>
          <w:rFonts w:ascii="Arial" w:hAnsi="Arial" w:cs="Arial"/>
          <w:sz w:val="22"/>
          <w:szCs w:val="22"/>
        </w:rPr>
        <w:t>niedrig zu halten</w:t>
      </w:r>
      <w:r w:rsidR="00C24D0C" w:rsidRPr="00526904">
        <w:rPr>
          <w:rFonts w:ascii="Arial" w:hAnsi="Arial" w:cs="Arial"/>
          <w:sz w:val="22"/>
          <w:szCs w:val="22"/>
        </w:rPr>
        <w:t>. Der M</w:t>
      </w:r>
      <w:r w:rsidR="00EA007C">
        <w:rPr>
          <w:rFonts w:ascii="Arial" w:hAnsi="Arial" w:cs="Arial"/>
          <w:sz w:val="22"/>
          <w:szCs w:val="22"/>
        </w:rPr>
        <w:t>öbelhersteller</w:t>
      </w:r>
      <w:r w:rsidR="00D11C73">
        <w:rPr>
          <w:rFonts w:ascii="Arial" w:hAnsi="Arial" w:cs="Arial"/>
          <w:sz w:val="22"/>
          <w:szCs w:val="22"/>
        </w:rPr>
        <w:t xml:space="preserve"> schneidet die Platte zu, </w:t>
      </w:r>
      <w:r w:rsidR="00C24D0C" w:rsidRPr="00526904">
        <w:rPr>
          <w:rFonts w:ascii="Arial" w:hAnsi="Arial" w:cs="Arial"/>
          <w:sz w:val="22"/>
          <w:szCs w:val="22"/>
        </w:rPr>
        <w:t xml:space="preserve">schraubt die Leuchtprofile an und befestigt die komplette Einheit an der Wand, fertig. </w:t>
      </w:r>
      <w:r w:rsidR="00526904" w:rsidRPr="00526904">
        <w:rPr>
          <w:rFonts w:ascii="Arial" w:hAnsi="Arial" w:cs="Arial"/>
          <w:sz w:val="22"/>
          <w:szCs w:val="22"/>
        </w:rPr>
        <w:t>Die Leitungsführung erfolgt an der Rückseite</w:t>
      </w:r>
      <w:r w:rsidR="00526904" w:rsidRPr="005C523F">
        <w:rPr>
          <w:rFonts w:ascii="Arial" w:hAnsi="Arial" w:cs="Arial"/>
          <w:sz w:val="22"/>
          <w:szCs w:val="22"/>
        </w:rPr>
        <w:t xml:space="preserve">. Um weniger Ressourcen zu verbrauchen, haben die Entwickler </w:t>
      </w:r>
      <w:r w:rsidR="00EA694F" w:rsidRPr="005C523F">
        <w:rPr>
          <w:rFonts w:ascii="Arial" w:hAnsi="Arial" w:cs="Arial"/>
          <w:sz w:val="22"/>
          <w:szCs w:val="22"/>
        </w:rPr>
        <w:t xml:space="preserve">Komponentenvielfalt und Materialeinsatz auf </w:t>
      </w:r>
      <w:r w:rsidR="00526904" w:rsidRPr="005C523F">
        <w:rPr>
          <w:rFonts w:ascii="Arial" w:hAnsi="Arial" w:cs="Arial"/>
          <w:sz w:val="22"/>
          <w:szCs w:val="22"/>
        </w:rPr>
        <w:t>ein</w:t>
      </w:r>
      <w:r w:rsidR="00EA694F" w:rsidRPr="005C523F">
        <w:rPr>
          <w:rFonts w:ascii="Arial" w:hAnsi="Arial" w:cs="Arial"/>
          <w:sz w:val="22"/>
          <w:szCs w:val="22"/>
        </w:rPr>
        <w:t xml:space="preserve"> Minim</w:t>
      </w:r>
      <w:r w:rsidR="00526904" w:rsidRPr="005C523F">
        <w:rPr>
          <w:rFonts w:ascii="Arial" w:hAnsi="Arial" w:cs="Arial"/>
          <w:sz w:val="22"/>
          <w:szCs w:val="22"/>
        </w:rPr>
        <w:t>u</w:t>
      </w:r>
      <w:r w:rsidR="00EA694F" w:rsidRPr="005C523F">
        <w:rPr>
          <w:rFonts w:ascii="Arial" w:hAnsi="Arial" w:cs="Arial"/>
          <w:sz w:val="22"/>
          <w:szCs w:val="22"/>
        </w:rPr>
        <w:t xml:space="preserve">m </w:t>
      </w:r>
      <w:r w:rsidR="004F482D" w:rsidRPr="005C523F">
        <w:rPr>
          <w:rFonts w:ascii="Arial" w:hAnsi="Arial" w:cs="Arial"/>
          <w:sz w:val="22"/>
          <w:szCs w:val="22"/>
        </w:rPr>
        <w:t>beschränkt</w:t>
      </w:r>
      <w:r w:rsidR="00526904" w:rsidRPr="005C523F">
        <w:rPr>
          <w:rFonts w:ascii="Arial" w:hAnsi="Arial" w:cs="Arial"/>
          <w:sz w:val="22"/>
          <w:szCs w:val="22"/>
        </w:rPr>
        <w:t>.</w:t>
      </w:r>
      <w:r w:rsidR="00EA694F" w:rsidRPr="005C523F">
        <w:rPr>
          <w:rFonts w:ascii="Arial" w:hAnsi="Arial" w:cs="Arial"/>
          <w:sz w:val="22"/>
          <w:szCs w:val="22"/>
        </w:rPr>
        <w:t xml:space="preserve"> </w:t>
      </w:r>
      <w:r w:rsidR="00526904" w:rsidRPr="005C523F">
        <w:rPr>
          <w:rFonts w:ascii="Arial" w:hAnsi="Arial" w:cs="Arial"/>
          <w:sz w:val="22"/>
          <w:szCs w:val="22"/>
        </w:rPr>
        <w:t>A</w:t>
      </w:r>
      <w:r w:rsidR="00EA694F" w:rsidRPr="005C523F">
        <w:rPr>
          <w:rFonts w:ascii="Arial" w:hAnsi="Arial" w:cs="Arial"/>
          <w:sz w:val="22"/>
          <w:szCs w:val="22"/>
        </w:rPr>
        <w:t>nstelle mehrerer größerer Aluprofile arbeitet E</w:t>
      </w:r>
      <w:r w:rsidR="00526904" w:rsidRPr="005C523F">
        <w:rPr>
          <w:rFonts w:ascii="Arial" w:hAnsi="Arial" w:cs="Arial"/>
          <w:sz w:val="22"/>
          <w:szCs w:val="22"/>
        </w:rPr>
        <w:t>LEKTRA</w:t>
      </w:r>
      <w:r w:rsidR="00EA694F" w:rsidRPr="005C523F">
        <w:rPr>
          <w:rFonts w:ascii="Arial" w:hAnsi="Arial" w:cs="Arial"/>
          <w:sz w:val="22"/>
          <w:szCs w:val="22"/>
        </w:rPr>
        <w:t xml:space="preserve"> mit </w:t>
      </w:r>
      <w:r w:rsidR="00526904" w:rsidRPr="005C523F">
        <w:rPr>
          <w:rFonts w:ascii="Arial" w:hAnsi="Arial" w:cs="Arial"/>
          <w:sz w:val="22"/>
          <w:szCs w:val="22"/>
        </w:rPr>
        <w:t>nur</w:t>
      </w:r>
      <w:r w:rsidR="00EA007C" w:rsidRPr="005C523F">
        <w:rPr>
          <w:rFonts w:ascii="Arial" w:hAnsi="Arial" w:cs="Arial"/>
          <w:sz w:val="22"/>
          <w:szCs w:val="22"/>
        </w:rPr>
        <w:t xml:space="preserve"> einem </w:t>
      </w:r>
      <w:r w:rsidR="00EA694F" w:rsidRPr="005C523F">
        <w:rPr>
          <w:rFonts w:ascii="Arial" w:hAnsi="Arial" w:cs="Arial"/>
          <w:sz w:val="22"/>
          <w:szCs w:val="22"/>
        </w:rPr>
        <w:t xml:space="preserve">durchgängigen Profil </w:t>
      </w:r>
      <w:r w:rsidR="004F482D" w:rsidRPr="005C523F">
        <w:rPr>
          <w:rFonts w:ascii="Arial" w:hAnsi="Arial" w:cs="Arial"/>
          <w:sz w:val="22"/>
          <w:szCs w:val="22"/>
        </w:rPr>
        <w:t>und spart dadurch bis zu 50 Prozent Material ein i</w:t>
      </w:r>
      <w:r w:rsidR="00EA694F" w:rsidRPr="005C523F">
        <w:rPr>
          <w:rFonts w:ascii="Arial" w:hAnsi="Arial" w:cs="Arial"/>
          <w:sz w:val="22"/>
          <w:szCs w:val="22"/>
        </w:rPr>
        <w:t xml:space="preserve">m Vergleich zu </w:t>
      </w:r>
      <w:r w:rsidR="004F482D" w:rsidRPr="005C523F">
        <w:rPr>
          <w:rFonts w:ascii="Arial" w:hAnsi="Arial" w:cs="Arial"/>
          <w:sz w:val="22"/>
          <w:szCs w:val="22"/>
        </w:rPr>
        <w:t>anderen L</w:t>
      </w:r>
      <w:r w:rsidR="00EA694F" w:rsidRPr="005C523F">
        <w:rPr>
          <w:rFonts w:ascii="Arial" w:hAnsi="Arial" w:cs="Arial"/>
          <w:sz w:val="22"/>
          <w:szCs w:val="22"/>
        </w:rPr>
        <w:t>ösungen</w:t>
      </w:r>
      <w:r w:rsidR="004F482D" w:rsidRPr="005C523F">
        <w:rPr>
          <w:rFonts w:ascii="Arial" w:hAnsi="Arial" w:cs="Arial"/>
          <w:sz w:val="22"/>
          <w:szCs w:val="22"/>
        </w:rPr>
        <w:t>.</w:t>
      </w:r>
    </w:p>
    <w:p w14:paraId="35B44F73" w14:textId="77777777" w:rsidR="00EA694F" w:rsidRPr="00526904" w:rsidRDefault="00EA694F" w:rsidP="00EA694F">
      <w:pPr>
        <w:rPr>
          <w:szCs w:val="22"/>
        </w:rPr>
      </w:pPr>
    </w:p>
    <w:p w14:paraId="670332C7" w14:textId="7C20D102" w:rsidR="005C523F" w:rsidRDefault="00B707F2" w:rsidP="006252F3">
      <w:pPr>
        <w:contextualSpacing/>
        <w:rPr>
          <w:rFonts w:ascii="Arial" w:hAnsi="Arial" w:cs="Arial"/>
          <w:bCs/>
          <w:i/>
          <w:szCs w:val="22"/>
        </w:rPr>
      </w:pPr>
      <w:r>
        <w:rPr>
          <w:rFonts w:ascii="Arial" w:hAnsi="Arial" w:cs="Arial"/>
          <w:bCs/>
          <w:i/>
          <w:szCs w:val="22"/>
        </w:rPr>
        <w:t>2</w:t>
      </w:r>
      <w:r w:rsidR="006252F3" w:rsidRPr="00EE16AE">
        <w:rPr>
          <w:rFonts w:ascii="Arial" w:hAnsi="Arial" w:cs="Arial"/>
          <w:bCs/>
          <w:i/>
          <w:szCs w:val="22"/>
        </w:rPr>
        <w:t>.</w:t>
      </w:r>
      <w:r w:rsidR="002A0946">
        <w:rPr>
          <w:rFonts w:ascii="Arial" w:hAnsi="Arial" w:cs="Arial"/>
          <w:bCs/>
          <w:i/>
          <w:szCs w:val="22"/>
        </w:rPr>
        <w:t>0</w:t>
      </w:r>
      <w:r w:rsidR="00002FB5">
        <w:rPr>
          <w:rFonts w:ascii="Arial" w:hAnsi="Arial" w:cs="Arial"/>
          <w:bCs/>
          <w:i/>
          <w:szCs w:val="22"/>
        </w:rPr>
        <w:t>06</w:t>
      </w:r>
      <w:r w:rsidR="005F3509" w:rsidRPr="00EE16AE">
        <w:rPr>
          <w:rFonts w:ascii="Arial" w:hAnsi="Arial" w:cs="Arial"/>
          <w:bCs/>
          <w:i/>
          <w:szCs w:val="22"/>
        </w:rPr>
        <w:t xml:space="preserve"> Zeichen inkl. Leerzeichen</w:t>
      </w:r>
      <w:r w:rsidR="005C523F">
        <w:rPr>
          <w:rFonts w:ascii="Arial" w:hAnsi="Arial" w:cs="Arial"/>
          <w:bCs/>
          <w:i/>
          <w:szCs w:val="22"/>
        </w:rPr>
        <w:br w:type="page"/>
      </w:r>
    </w:p>
    <w:p w14:paraId="47A2E94E" w14:textId="77777777" w:rsidR="005F3509" w:rsidRPr="00EE16AE" w:rsidRDefault="005F3509" w:rsidP="006252F3">
      <w:pPr>
        <w:contextualSpacing/>
        <w:rPr>
          <w:rFonts w:ascii="Arial" w:eastAsia="MS Mincho" w:hAnsi="Arial" w:cs="Arial"/>
          <w:b/>
          <w:bCs/>
          <w:sz w:val="18"/>
          <w:szCs w:val="18"/>
          <w:u w:val="single"/>
        </w:rPr>
      </w:pPr>
      <w:r w:rsidRPr="00EE16AE">
        <w:rPr>
          <w:rFonts w:ascii="Arial" w:eastAsia="MS Mincho" w:hAnsi="Arial" w:cs="Arial"/>
          <w:b/>
          <w:bCs/>
          <w:sz w:val="18"/>
          <w:szCs w:val="18"/>
          <w:u w:val="single"/>
        </w:rPr>
        <w:lastRenderedPageBreak/>
        <w:t>Service für die Redaktionen</w:t>
      </w:r>
    </w:p>
    <w:p w14:paraId="4FDD3DA3" w14:textId="3DBB288C" w:rsidR="005F3509" w:rsidRPr="00EE16AE" w:rsidRDefault="005F3509" w:rsidP="006252F3">
      <w:pPr>
        <w:contextualSpacing/>
        <w:rPr>
          <w:rFonts w:ascii="Arial" w:eastAsia="MS Mincho" w:hAnsi="Arial" w:cs="Arial"/>
          <w:sz w:val="18"/>
          <w:szCs w:val="18"/>
        </w:rPr>
      </w:pPr>
      <w:r w:rsidRPr="00EE16AE">
        <w:rPr>
          <w:rFonts w:ascii="Arial" w:eastAsia="MS Mincho" w:hAnsi="Arial" w:cs="Arial"/>
          <w:b/>
          <w:bCs/>
          <w:sz w:val="18"/>
          <w:szCs w:val="18"/>
          <w:u w:val="single"/>
        </w:rPr>
        <w:br/>
      </w:r>
      <w:proofErr w:type="spellStart"/>
      <w:r w:rsidRPr="00EE16AE">
        <w:rPr>
          <w:rFonts w:ascii="Arial" w:eastAsia="MS Mincho" w:hAnsi="Arial" w:cs="Arial"/>
          <w:b/>
          <w:bCs/>
          <w:sz w:val="18"/>
          <w:szCs w:val="18"/>
        </w:rPr>
        <w:t>Meta</w:t>
      </w:r>
      <w:proofErr w:type="spellEnd"/>
      <w:r w:rsidRPr="00EE16AE">
        <w:rPr>
          <w:rFonts w:ascii="Arial" w:eastAsia="MS Mincho" w:hAnsi="Arial" w:cs="Arial"/>
          <w:b/>
          <w:bCs/>
          <w:sz w:val="18"/>
          <w:szCs w:val="18"/>
        </w:rPr>
        <w:t xml:space="preserve"> Title: </w:t>
      </w:r>
      <w:r w:rsidR="00EF7EB6" w:rsidRPr="00EF7EB6">
        <w:rPr>
          <w:rFonts w:ascii="Arial" w:eastAsia="MS Mincho" w:hAnsi="Arial" w:cs="Arial"/>
          <w:sz w:val="18"/>
          <w:szCs w:val="18"/>
        </w:rPr>
        <w:t>E</w:t>
      </w:r>
      <w:r w:rsidR="005C523F">
        <w:rPr>
          <w:rFonts w:ascii="Arial" w:eastAsia="MS Mincho" w:hAnsi="Arial" w:cs="Arial"/>
          <w:sz w:val="18"/>
          <w:szCs w:val="18"/>
        </w:rPr>
        <w:t>LEKTRA</w:t>
      </w:r>
      <w:r w:rsidR="00EF7EB6" w:rsidRPr="00EF7EB6">
        <w:rPr>
          <w:rFonts w:ascii="Arial" w:eastAsia="MS Mincho" w:hAnsi="Arial" w:cs="Arial"/>
          <w:sz w:val="18"/>
          <w:szCs w:val="18"/>
        </w:rPr>
        <w:t xml:space="preserve">: Filigrane Nischenbeleuchtung </w:t>
      </w:r>
      <w:r w:rsidR="00455A62">
        <w:rPr>
          <w:rFonts w:ascii="Arial" w:eastAsia="MS Mincho" w:hAnsi="Arial" w:cs="Arial"/>
          <w:sz w:val="18"/>
          <w:szCs w:val="18"/>
        </w:rPr>
        <w:t>für</w:t>
      </w:r>
      <w:r w:rsidR="00EF7EB6" w:rsidRPr="00EF7EB6">
        <w:rPr>
          <w:rFonts w:ascii="Arial" w:eastAsia="MS Mincho" w:hAnsi="Arial" w:cs="Arial"/>
          <w:sz w:val="18"/>
          <w:szCs w:val="18"/>
        </w:rPr>
        <w:t xml:space="preserve"> Küche und Wohnbereich</w:t>
      </w:r>
    </w:p>
    <w:p w14:paraId="75926A0F" w14:textId="77777777" w:rsidR="005F3509" w:rsidRPr="00EE16AE" w:rsidRDefault="005F3509" w:rsidP="006252F3">
      <w:pPr>
        <w:contextualSpacing/>
        <w:rPr>
          <w:rFonts w:ascii="Arial" w:eastAsia="MS Mincho" w:hAnsi="Arial" w:cs="Arial"/>
          <w:b/>
          <w:bCs/>
          <w:sz w:val="18"/>
          <w:szCs w:val="18"/>
        </w:rPr>
      </w:pPr>
    </w:p>
    <w:p w14:paraId="49BDD563" w14:textId="0C723E38" w:rsidR="00EF7EB6" w:rsidRPr="00EE16AE" w:rsidRDefault="005F3509" w:rsidP="00EF7EB6">
      <w:pPr>
        <w:contextualSpacing/>
        <w:rPr>
          <w:rFonts w:ascii="Arial" w:eastAsia="MS Mincho" w:hAnsi="Arial" w:cs="Arial"/>
          <w:sz w:val="18"/>
          <w:szCs w:val="18"/>
        </w:rPr>
      </w:pPr>
      <w:proofErr w:type="spellStart"/>
      <w:r w:rsidRPr="00EE16AE">
        <w:rPr>
          <w:rFonts w:ascii="Arial" w:eastAsia="MS Mincho" w:hAnsi="Arial" w:cs="Arial"/>
          <w:b/>
          <w:bCs/>
          <w:sz w:val="18"/>
          <w:szCs w:val="18"/>
        </w:rPr>
        <w:t>Meta</w:t>
      </w:r>
      <w:proofErr w:type="spellEnd"/>
      <w:r w:rsidRPr="00EE16AE">
        <w:rPr>
          <w:rFonts w:ascii="Arial" w:eastAsia="MS Mincho" w:hAnsi="Arial" w:cs="Arial"/>
          <w:b/>
          <w:bCs/>
          <w:sz w:val="18"/>
          <w:szCs w:val="18"/>
        </w:rPr>
        <w:t xml:space="preserve"> Description</w:t>
      </w:r>
      <w:r w:rsidRPr="00EF7EB6">
        <w:rPr>
          <w:rFonts w:ascii="Arial" w:eastAsia="MS Mincho" w:hAnsi="Arial" w:cs="Arial"/>
          <w:sz w:val="18"/>
          <w:szCs w:val="18"/>
        </w:rPr>
        <w:t xml:space="preserve">: </w:t>
      </w:r>
      <w:r w:rsidR="00EF7EB6" w:rsidRPr="00EF7EB6">
        <w:rPr>
          <w:rFonts w:ascii="Arial" w:eastAsia="MS Mincho" w:hAnsi="Arial" w:cs="Arial"/>
          <w:sz w:val="18"/>
          <w:szCs w:val="18"/>
        </w:rPr>
        <w:t>ELEKTRA wertet Nischen auf</w:t>
      </w:r>
      <w:r w:rsidR="00EF7EB6">
        <w:rPr>
          <w:rFonts w:ascii="Arial" w:eastAsia="MS Mincho" w:hAnsi="Arial" w:cs="Arial"/>
          <w:sz w:val="18"/>
          <w:szCs w:val="18"/>
        </w:rPr>
        <w:t>: Minimalistische und einfach zu montierende LD8177 ermöglicht Küchen- und Möbelherstellern eine filigrane und stimmungsvolle Ambientebeleuchtung.</w:t>
      </w:r>
    </w:p>
    <w:p w14:paraId="2CF9C6C4" w14:textId="77777777" w:rsidR="005F3509" w:rsidRPr="00EE16AE" w:rsidRDefault="005F3509" w:rsidP="006252F3">
      <w:pPr>
        <w:contextualSpacing/>
        <w:rPr>
          <w:rFonts w:ascii="Arial" w:eastAsia="MS Mincho" w:hAnsi="Arial" w:cs="Arial"/>
          <w:sz w:val="18"/>
          <w:szCs w:val="18"/>
        </w:rPr>
      </w:pPr>
    </w:p>
    <w:p w14:paraId="054B0B66" w14:textId="2BBA32E2" w:rsidR="005F3509" w:rsidRPr="00455A62" w:rsidRDefault="005F3509" w:rsidP="006252F3">
      <w:pPr>
        <w:contextualSpacing/>
        <w:rPr>
          <w:rFonts w:ascii="Arial" w:eastAsia="MS Mincho" w:hAnsi="Arial" w:cs="Arial"/>
          <w:sz w:val="18"/>
          <w:szCs w:val="18"/>
        </w:rPr>
      </w:pPr>
      <w:proofErr w:type="spellStart"/>
      <w:r w:rsidRPr="00EE16AE">
        <w:rPr>
          <w:rFonts w:ascii="Arial" w:eastAsia="MS Mincho" w:hAnsi="Arial" w:cs="Arial"/>
          <w:b/>
          <w:bCs/>
          <w:sz w:val="18"/>
          <w:szCs w:val="18"/>
        </w:rPr>
        <w:t>Social</w:t>
      </w:r>
      <w:proofErr w:type="spellEnd"/>
      <w:r w:rsidRPr="00EE16AE">
        <w:rPr>
          <w:rFonts w:ascii="Arial" w:eastAsia="MS Mincho" w:hAnsi="Arial" w:cs="Arial"/>
          <w:b/>
          <w:bCs/>
          <w:sz w:val="18"/>
          <w:szCs w:val="18"/>
        </w:rPr>
        <w:t xml:space="preserve"> Media-Posting: </w:t>
      </w:r>
      <w:r w:rsidR="00455A62">
        <w:rPr>
          <w:rFonts w:ascii="Arial" w:eastAsia="MS Mincho" w:hAnsi="Arial" w:cs="Arial"/>
          <w:sz w:val="18"/>
          <w:szCs w:val="18"/>
        </w:rPr>
        <w:t xml:space="preserve">Nischen in Küche und Wohnbereichen optisch aufwerten – das gelingt mit dem filigranen LED-System LD8177 von ELEKTRA. Das Unternehmen hat bei der Entwicklung auf einfache Montage und reduzierten Ressourcenverbrauch geachtet. </w:t>
      </w:r>
      <w:r w:rsidR="00455A62" w:rsidRPr="00455A62">
        <w:rPr>
          <w:rFonts w:ascii="Arial" w:hAnsi="Arial" w:cs="Arial"/>
          <w:sz w:val="18"/>
          <w:szCs w:val="18"/>
        </w:rPr>
        <w:t xml:space="preserve">Der Kunde kann </w:t>
      </w:r>
      <w:r w:rsidR="00455A62">
        <w:rPr>
          <w:rFonts w:ascii="Arial" w:hAnsi="Arial" w:cs="Arial"/>
          <w:sz w:val="18"/>
          <w:szCs w:val="18"/>
        </w:rPr>
        <w:t>das System</w:t>
      </w:r>
      <w:r w:rsidR="00455A62" w:rsidRPr="00455A62">
        <w:rPr>
          <w:rFonts w:ascii="Arial" w:hAnsi="Arial" w:cs="Arial"/>
          <w:sz w:val="18"/>
          <w:szCs w:val="18"/>
        </w:rPr>
        <w:t xml:space="preserve"> ganz einfach mit Funktionselementen wie Ablagen oder Haltern ergänzen. Verschiedene Varianten ermöglichen ein stimmungsvolles </w:t>
      </w:r>
      <w:r w:rsidR="00455A62">
        <w:rPr>
          <w:rFonts w:ascii="Arial" w:hAnsi="Arial" w:cs="Arial"/>
          <w:sz w:val="18"/>
          <w:szCs w:val="18"/>
        </w:rPr>
        <w:t>Licht</w:t>
      </w:r>
      <w:r w:rsidR="00455A62" w:rsidRPr="00455A62">
        <w:rPr>
          <w:rFonts w:ascii="Arial" w:hAnsi="Arial" w:cs="Arial"/>
          <w:sz w:val="18"/>
          <w:szCs w:val="18"/>
        </w:rPr>
        <w:t>, das entweder nach oben, unten oder hinten strahlt.</w:t>
      </w:r>
    </w:p>
    <w:p w14:paraId="2B00F264" w14:textId="77777777" w:rsidR="0008053C" w:rsidRPr="00455A62" w:rsidRDefault="0008053C" w:rsidP="006252F3">
      <w:pPr>
        <w:contextualSpacing/>
        <w:rPr>
          <w:rFonts w:ascii="Arial" w:hAnsi="Arial" w:cs="Arial"/>
          <w:sz w:val="20"/>
        </w:rPr>
      </w:pPr>
    </w:p>
    <w:p w14:paraId="5E5FB1DB" w14:textId="77777777" w:rsidR="006252F3" w:rsidRPr="00EE16AE" w:rsidRDefault="006252F3" w:rsidP="006252F3">
      <w:pPr>
        <w:contextualSpacing/>
        <w:rPr>
          <w:rFonts w:ascii="Arial" w:hAnsi="Arial" w:cs="Arial"/>
        </w:rPr>
      </w:pPr>
    </w:p>
    <w:p w14:paraId="1836FBFF" w14:textId="77777777" w:rsidR="00E11875" w:rsidRPr="00EE16AE" w:rsidRDefault="006252F3" w:rsidP="006252F3">
      <w:pPr>
        <w:contextualSpacing/>
        <w:rPr>
          <w:rFonts w:ascii="Arial" w:hAnsi="Arial" w:cs="Arial"/>
          <w:b/>
        </w:rPr>
      </w:pPr>
      <w:r w:rsidRPr="00EE16AE">
        <w:rPr>
          <w:rFonts w:ascii="Arial" w:hAnsi="Arial" w:cs="Arial"/>
          <w:b/>
        </w:rPr>
        <w:t>Bildmaterial:</w:t>
      </w:r>
    </w:p>
    <w:p w14:paraId="106E2C86" w14:textId="77777777" w:rsidR="0008053C" w:rsidRPr="00EE16AE" w:rsidRDefault="0008053C" w:rsidP="006252F3">
      <w:pPr>
        <w:contextualSpacing/>
        <w:rPr>
          <w:rFonts w:ascii="Arial" w:hAnsi="Arial" w:cs="Arial"/>
        </w:rPr>
      </w:pPr>
    </w:p>
    <w:p w14:paraId="37936CCE" w14:textId="4EE5ADBF" w:rsidR="00455A62" w:rsidRPr="00455A62" w:rsidRDefault="00455A62" w:rsidP="00455A62">
      <w:pPr>
        <w:contextualSpacing/>
        <w:rPr>
          <w:rFonts w:ascii="Arial" w:hAnsi="Arial" w:cs="Arial"/>
          <w:b/>
          <w:sz w:val="20"/>
        </w:rPr>
      </w:pPr>
      <w:r w:rsidRPr="00455A62">
        <w:rPr>
          <w:rFonts w:ascii="Arial" w:hAnsi="Arial" w:cs="Arial"/>
          <w:b/>
          <w:noProof/>
          <w:sz w:val="20"/>
        </w:rPr>
        <w:drawing>
          <wp:inline distT="0" distB="0" distL="0" distR="0" wp14:anchorId="505A69A3" wp14:editId="1315076E">
            <wp:extent cx="2160000" cy="1339200"/>
            <wp:effectExtent l="0" t="0" r="0" b="0"/>
            <wp:docPr id="2140693165" name="Grafik 2" descr="Ein Bild, das Im Haus, Wand, Waschbecken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693165" name="Grafik 2" descr="Ein Bild, das Im Haus, Wand, Waschbecken, Kun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3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F1FFF" w14:textId="77777777" w:rsidR="00455A62" w:rsidRDefault="00455A62" w:rsidP="006252F3">
      <w:pPr>
        <w:contextualSpacing/>
        <w:rPr>
          <w:rFonts w:ascii="Arial" w:hAnsi="Arial" w:cs="Arial"/>
          <w:b/>
          <w:sz w:val="20"/>
        </w:rPr>
      </w:pPr>
    </w:p>
    <w:p w14:paraId="6DAEBDB6" w14:textId="052A0698" w:rsidR="0008053C" w:rsidRPr="00455A62" w:rsidRDefault="0008053C" w:rsidP="006252F3">
      <w:pPr>
        <w:contextualSpacing/>
        <w:rPr>
          <w:rFonts w:ascii="Arial" w:hAnsi="Arial" w:cs="Arial"/>
          <w:bCs/>
          <w:sz w:val="20"/>
        </w:rPr>
      </w:pPr>
      <w:r w:rsidRPr="00EE16AE">
        <w:rPr>
          <w:rFonts w:ascii="Arial" w:hAnsi="Arial" w:cs="Arial"/>
          <w:b/>
          <w:sz w:val="20"/>
        </w:rPr>
        <w:t>Bild</w:t>
      </w:r>
      <w:r w:rsidR="00455A62">
        <w:rPr>
          <w:rFonts w:ascii="Arial" w:hAnsi="Arial" w:cs="Arial"/>
          <w:b/>
          <w:sz w:val="20"/>
        </w:rPr>
        <w:t xml:space="preserve"> 01</w:t>
      </w:r>
      <w:r w:rsidRPr="00EE16AE">
        <w:rPr>
          <w:rFonts w:ascii="Arial" w:hAnsi="Arial" w:cs="Arial"/>
          <w:b/>
          <w:sz w:val="20"/>
        </w:rPr>
        <w:t>:</w:t>
      </w:r>
      <w:r w:rsidR="00455A62">
        <w:rPr>
          <w:rFonts w:ascii="Arial" w:hAnsi="Arial" w:cs="Arial"/>
          <w:b/>
          <w:sz w:val="20"/>
        </w:rPr>
        <w:t xml:space="preserve"> </w:t>
      </w:r>
      <w:r w:rsidR="00455A62" w:rsidRPr="00455A62">
        <w:rPr>
          <w:rFonts w:ascii="Arial" w:hAnsi="Arial" w:cs="Arial"/>
          <w:bCs/>
          <w:sz w:val="20"/>
        </w:rPr>
        <w:t>Mit einer stimmungsvollen und blendfreien Ambientebeleuchtung schafft es ELEKTRA, Nischen opti</w:t>
      </w:r>
      <w:r w:rsidR="00B707F2">
        <w:rPr>
          <w:rFonts w:ascii="Arial" w:hAnsi="Arial" w:cs="Arial"/>
          <w:bCs/>
          <w:sz w:val="20"/>
        </w:rPr>
        <w:t>sch</w:t>
      </w:r>
      <w:r w:rsidR="00455A62" w:rsidRPr="00455A62">
        <w:rPr>
          <w:rFonts w:ascii="Arial" w:hAnsi="Arial" w:cs="Arial"/>
          <w:bCs/>
          <w:sz w:val="20"/>
        </w:rPr>
        <w:t xml:space="preserve"> aufzuwerten.</w:t>
      </w:r>
      <w:r w:rsidRPr="00455A62">
        <w:rPr>
          <w:rFonts w:ascii="Arial" w:hAnsi="Arial" w:cs="Arial"/>
          <w:bCs/>
          <w:sz w:val="20"/>
        </w:rPr>
        <w:t xml:space="preserve"> </w:t>
      </w:r>
    </w:p>
    <w:p w14:paraId="733C8BE1" w14:textId="77777777" w:rsidR="00455A62" w:rsidRDefault="00455A62" w:rsidP="006252F3">
      <w:pPr>
        <w:contextualSpacing/>
        <w:rPr>
          <w:rFonts w:ascii="Arial" w:hAnsi="Arial" w:cs="Arial"/>
          <w:sz w:val="20"/>
        </w:rPr>
      </w:pPr>
    </w:p>
    <w:p w14:paraId="33D5240D" w14:textId="77777777" w:rsidR="00455A62" w:rsidRDefault="00455A62" w:rsidP="006252F3">
      <w:pPr>
        <w:contextualSpacing/>
        <w:rPr>
          <w:rFonts w:ascii="Arial" w:hAnsi="Arial" w:cs="Arial"/>
          <w:sz w:val="20"/>
        </w:rPr>
      </w:pPr>
    </w:p>
    <w:p w14:paraId="6C5E00C7" w14:textId="09A87CCC" w:rsidR="00455A62" w:rsidRPr="00455A62" w:rsidRDefault="00455A62" w:rsidP="00455A62">
      <w:pPr>
        <w:contextualSpacing/>
        <w:rPr>
          <w:rFonts w:ascii="Arial" w:hAnsi="Arial" w:cs="Arial"/>
          <w:sz w:val="20"/>
        </w:rPr>
      </w:pPr>
      <w:r w:rsidRPr="00455A62">
        <w:rPr>
          <w:rFonts w:ascii="Arial" w:hAnsi="Arial" w:cs="Arial"/>
          <w:noProof/>
          <w:sz w:val="20"/>
        </w:rPr>
        <w:drawing>
          <wp:inline distT="0" distB="0" distL="0" distR="0" wp14:anchorId="3E5F62CC" wp14:editId="2FA975B2">
            <wp:extent cx="2160000" cy="1558800"/>
            <wp:effectExtent l="0" t="0" r="0" b="3810"/>
            <wp:docPr id="1701787288" name="Grafik 4" descr="Ein Bild, das Im Haus, Licht, Boden, St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787288" name="Grafik 4" descr="Ein Bild, das Im Haus, Licht, Boden, Stah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B30EA" w14:textId="77777777" w:rsidR="00455A62" w:rsidRDefault="00455A62" w:rsidP="006252F3">
      <w:pPr>
        <w:contextualSpacing/>
        <w:rPr>
          <w:rFonts w:ascii="Arial" w:hAnsi="Arial" w:cs="Arial"/>
          <w:sz w:val="20"/>
        </w:rPr>
      </w:pPr>
    </w:p>
    <w:p w14:paraId="0A089963" w14:textId="6CAF5A4B" w:rsidR="00455A62" w:rsidRDefault="00455A62" w:rsidP="006252F3">
      <w:pPr>
        <w:contextualSpacing/>
        <w:rPr>
          <w:rFonts w:ascii="Arial" w:hAnsi="Arial" w:cs="Arial"/>
          <w:sz w:val="20"/>
        </w:rPr>
      </w:pPr>
      <w:r w:rsidRPr="00EE16AE">
        <w:rPr>
          <w:rFonts w:ascii="Arial" w:hAnsi="Arial" w:cs="Arial"/>
          <w:b/>
          <w:sz w:val="20"/>
        </w:rPr>
        <w:t>Bild</w:t>
      </w:r>
      <w:r>
        <w:rPr>
          <w:rFonts w:ascii="Arial" w:hAnsi="Arial" w:cs="Arial"/>
          <w:b/>
          <w:sz w:val="20"/>
        </w:rPr>
        <w:t xml:space="preserve"> 02</w:t>
      </w:r>
      <w:r w:rsidRPr="00EE16AE">
        <w:rPr>
          <w:rFonts w:ascii="Arial" w:hAnsi="Arial" w:cs="Arial"/>
          <w:b/>
          <w:sz w:val="20"/>
        </w:rPr>
        <w:t>:</w:t>
      </w:r>
      <w:r w:rsidRPr="00EE16A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Die filigrane LD8177 ist einfach zu montieren. </w:t>
      </w:r>
    </w:p>
    <w:p w14:paraId="4928B394" w14:textId="77777777" w:rsidR="00455A62" w:rsidRPr="00EE16AE" w:rsidRDefault="00455A62" w:rsidP="006252F3">
      <w:pPr>
        <w:contextualSpacing/>
        <w:rPr>
          <w:rFonts w:ascii="Arial" w:hAnsi="Arial" w:cs="Arial"/>
          <w:sz w:val="20"/>
        </w:rPr>
      </w:pPr>
    </w:p>
    <w:p w14:paraId="63B0CF53" w14:textId="77777777" w:rsidR="006252F3" w:rsidRPr="00EE16AE" w:rsidRDefault="006252F3" w:rsidP="006252F3">
      <w:pPr>
        <w:contextualSpacing/>
        <w:rPr>
          <w:rStyle w:val="y2iqfc"/>
          <w:rFonts w:ascii="Arial" w:hAnsi="Arial" w:cs="Arial"/>
          <w:b/>
          <w:sz w:val="20"/>
        </w:rPr>
      </w:pPr>
      <w:r w:rsidRPr="00EE16AE">
        <w:rPr>
          <w:rStyle w:val="y2iqfc"/>
          <w:rFonts w:ascii="Arial" w:hAnsi="Arial" w:cs="Arial"/>
          <w:b/>
          <w:sz w:val="20"/>
        </w:rPr>
        <w:t xml:space="preserve">Bildnachweis: </w:t>
      </w:r>
      <w:r w:rsidRPr="00EE16AE">
        <w:rPr>
          <w:rFonts w:ascii="Arial" w:hAnsi="Arial" w:cs="Arial"/>
          <w:sz w:val="20"/>
        </w:rPr>
        <w:t>ELEKTRA GmbH</w:t>
      </w:r>
    </w:p>
    <w:p w14:paraId="110E85B0" w14:textId="4F8BFED0" w:rsidR="00A36741" w:rsidRDefault="00EE16AE" w:rsidP="00EE16AE">
      <w:pPr>
        <w:pStyle w:val="StandardWeb"/>
        <w:contextualSpacing/>
        <w:rPr>
          <w:rFonts w:ascii="Arial" w:hAnsi="Arial" w:cs="Arial"/>
          <w:b/>
          <w:color w:val="FF0000"/>
          <w:szCs w:val="36"/>
        </w:rPr>
      </w:pPr>
      <w:bookmarkStart w:id="0" w:name="_Hlk142577664"/>
      <w:r w:rsidRPr="00EE16AE">
        <w:rPr>
          <w:rFonts w:ascii="Arial" w:hAnsi="Arial" w:cs="Arial"/>
          <w:b/>
          <w:color w:val="FF0000"/>
          <w:szCs w:val="36"/>
        </w:rPr>
        <w:t xml:space="preserve">Die Pressemitteilung sowie </w:t>
      </w:r>
      <w:r>
        <w:rPr>
          <w:rFonts w:ascii="Arial" w:hAnsi="Arial" w:cs="Arial"/>
          <w:b/>
          <w:color w:val="FF0000"/>
          <w:szCs w:val="36"/>
        </w:rPr>
        <w:t xml:space="preserve">das </w:t>
      </w:r>
      <w:r w:rsidRPr="00EE16AE">
        <w:rPr>
          <w:rFonts w:ascii="Arial" w:hAnsi="Arial" w:cs="Arial"/>
          <w:b/>
          <w:color w:val="FF0000"/>
          <w:szCs w:val="36"/>
        </w:rPr>
        <w:t xml:space="preserve">Bildmaterial in hoher Auflösung finden Sie </w:t>
      </w:r>
      <w:r w:rsidR="00DF58D9">
        <w:rPr>
          <w:rFonts w:ascii="Arial" w:hAnsi="Arial" w:cs="Arial"/>
          <w:b/>
          <w:szCs w:val="36"/>
        </w:rPr>
        <w:fldChar w:fldCharType="begin"/>
      </w:r>
      <w:r w:rsidR="00DF58D9">
        <w:rPr>
          <w:rFonts w:ascii="Arial" w:hAnsi="Arial" w:cs="Arial"/>
          <w:b/>
          <w:szCs w:val="36"/>
        </w:rPr>
        <w:instrText>HYPERLINK "https://newcloud.a1kommunikation.de/index.php/s/I8ApCRSiav7cmue"</w:instrText>
      </w:r>
      <w:r w:rsidR="00DF58D9">
        <w:rPr>
          <w:rFonts w:ascii="Arial" w:hAnsi="Arial" w:cs="Arial"/>
          <w:b/>
          <w:szCs w:val="36"/>
        </w:rPr>
      </w:r>
      <w:r w:rsidR="00DF58D9">
        <w:rPr>
          <w:rFonts w:ascii="Arial" w:hAnsi="Arial" w:cs="Arial"/>
          <w:b/>
          <w:szCs w:val="36"/>
        </w:rPr>
        <w:fldChar w:fldCharType="separate"/>
      </w:r>
      <w:r w:rsidR="00DF58D9" w:rsidRPr="00DF58D9">
        <w:rPr>
          <w:rStyle w:val="Hyperlink"/>
          <w:rFonts w:ascii="Arial" w:hAnsi="Arial" w:cs="Arial"/>
          <w:b/>
          <w:szCs w:val="36"/>
        </w:rPr>
        <w:t>hi</w:t>
      </w:r>
      <w:r w:rsidR="00DF58D9" w:rsidRPr="00DF58D9">
        <w:rPr>
          <w:rStyle w:val="Hyperlink"/>
          <w:rFonts w:ascii="Arial" w:hAnsi="Arial" w:cs="Arial"/>
          <w:b/>
          <w:szCs w:val="36"/>
        </w:rPr>
        <w:t>er</w:t>
      </w:r>
      <w:r w:rsidR="00DF58D9">
        <w:rPr>
          <w:rFonts w:ascii="Arial" w:hAnsi="Arial" w:cs="Arial"/>
          <w:b/>
          <w:szCs w:val="36"/>
        </w:rPr>
        <w:fldChar w:fldCharType="end"/>
      </w:r>
      <w:r w:rsidR="00DF58D9">
        <w:rPr>
          <w:rFonts w:ascii="Arial" w:hAnsi="Arial" w:cs="Arial"/>
          <w:b/>
          <w:szCs w:val="36"/>
        </w:rPr>
        <w:t xml:space="preserve"> </w:t>
      </w:r>
      <w:r w:rsidRPr="00EE16AE">
        <w:rPr>
          <w:rFonts w:ascii="Arial" w:hAnsi="Arial" w:cs="Arial"/>
          <w:b/>
          <w:color w:val="FF0000"/>
          <w:szCs w:val="36"/>
        </w:rPr>
        <w:t>zum Download.</w:t>
      </w:r>
      <w:r w:rsidR="00A36741">
        <w:rPr>
          <w:rFonts w:ascii="Arial" w:hAnsi="Arial" w:cs="Arial"/>
          <w:b/>
          <w:color w:val="FF0000"/>
          <w:szCs w:val="36"/>
        </w:rPr>
        <w:br w:type="page"/>
      </w:r>
    </w:p>
    <w:bookmarkEnd w:id="0"/>
    <w:p w14:paraId="1BE6319F" w14:textId="77777777" w:rsidR="00DE1055" w:rsidRPr="006252F3" w:rsidRDefault="00DE1055" w:rsidP="00DE1055">
      <w:pPr>
        <w:pStyle w:val="StandardWeb"/>
        <w:contextualSpacing/>
        <w:rPr>
          <w:rFonts w:ascii="Arial" w:hAnsi="Arial" w:cs="Arial"/>
          <w:b/>
          <w:sz w:val="20"/>
          <w:szCs w:val="20"/>
        </w:rPr>
      </w:pPr>
      <w:r w:rsidRPr="006252F3">
        <w:rPr>
          <w:rFonts w:ascii="Arial" w:hAnsi="Arial" w:cs="Arial"/>
          <w:b/>
          <w:sz w:val="20"/>
          <w:szCs w:val="20"/>
        </w:rPr>
        <w:lastRenderedPageBreak/>
        <w:t>Zum Unternehmen</w:t>
      </w:r>
    </w:p>
    <w:p w14:paraId="690A7428" w14:textId="77777777" w:rsidR="00DE1055" w:rsidRPr="00D61D7C" w:rsidRDefault="00DE1055" w:rsidP="00DE1055">
      <w:pPr>
        <w:pStyle w:val="StandardWeb"/>
        <w:contextualSpacing/>
        <w:rPr>
          <w:rFonts w:ascii="Arial" w:hAnsi="Arial" w:cs="Arial"/>
          <w:sz w:val="20"/>
          <w:szCs w:val="20"/>
        </w:rPr>
      </w:pPr>
      <w:r w:rsidRPr="00D61D7C">
        <w:rPr>
          <w:rFonts w:ascii="Arial" w:hAnsi="Arial" w:cs="Arial"/>
          <w:sz w:val="20"/>
          <w:szCs w:val="20"/>
        </w:rPr>
        <w:t>Die ELEKTRA GmbH</w:t>
      </w:r>
      <w:r>
        <w:rPr>
          <w:rFonts w:ascii="Arial" w:hAnsi="Arial" w:cs="Arial"/>
          <w:sz w:val="20"/>
          <w:szCs w:val="20"/>
        </w:rPr>
        <w:t xml:space="preserve">, ein Unternehmen der EHLEBRACHT Holding AG, </w:t>
      </w:r>
      <w:r w:rsidRPr="00D61D7C">
        <w:rPr>
          <w:rFonts w:ascii="Arial" w:hAnsi="Arial" w:cs="Arial"/>
          <w:sz w:val="20"/>
          <w:szCs w:val="20"/>
        </w:rPr>
        <w:t>ist ein führender deutscher Hersteller von technisch innovativen und funktionell hochwertigen Beleuchtungssystemen und Systemlieferant für Kunststoff- und Elektrotechnik in den Bereichen Möbel-, Küchen-, Ladenbau und Industrie. Der Fokus liegt neben höchster Produktqualität auf ökologischem Handeln. ELEKTRA setzt nicht nur auf intelligente Lösungen, sondern auf immer nachhaltigere Herstellungsverfahren. Mit weltweit 1.200 Mitarbeite</w:t>
      </w:r>
      <w:r>
        <w:rPr>
          <w:rFonts w:ascii="Arial" w:hAnsi="Arial" w:cs="Arial"/>
          <w:sz w:val="20"/>
          <w:szCs w:val="20"/>
        </w:rPr>
        <w:t>nden</w:t>
      </w:r>
      <w:r w:rsidRPr="00D61D7C">
        <w:rPr>
          <w:rFonts w:ascii="Arial" w:hAnsi="Arial" w:cs="Arial"/>
          <w:sz w:val="20"/>
          <w:szCs w:val="20"/>
        </w:rPr>
        <w:t xml:space="preserve"> in Deutschland</w:t>
      </w:r>
      <w:r>
        <w:rPr>
          <w:rFonts w:ascii="Arial" w:hAnsi="Arial" w:cs="Arial"/>
          <w:sz w:val="20"/>
          <w:szCs w:val="20"/>
        </w:rPr>
        <w:t xml:space="preserve">, USA und China </w:t>
      </w:r>
      <w:r w:rsidRPr="00D61D7C">
        <w:rPr>
          <w:rFonts w:ascii="Arial" w:hAnsi="Arial" w:cs="Arial"/>
          <w:sz w:val="20"/>
          <w:szCs w:val="20"/>
        </w:rPr>
        <w:t xml:space="preserve">bietet ELEKTRA ihren Kunden weltweit hochwertige, anschlussfertige Leuchten und Lichtsysteme sowie Produkte für OEM-Kunden. Mehr Informationen unter: </w:t>
      </w:r>
      <w:hyperlink r:id="rId10" w:history="1">
        <w:r w:rsidRPr="00D61D7C">
          <w:rPr>
            <w:rStyle w:val="Hyperlink"/>
            <w:rFonts w:ascii="Arial" w:hAnsi="Arial" w:cs="Arial"/>
            <w:sz w:val="20"/>
            <w:szCs w:val="20"/>
          </w:rPr>
          <w:t>www.elektra.de</w:t>
        </w:r>
      </w:hyperlink>
    </w:p>
    <w:p w14:paraId="511702BD" w14:textId="77777777" w:rsidR="00B01AA8" w:rsidRPr="00EE16AE" w:rsidRDefault="00B01AA8" w:rsidP="006252F3">
      <w:pPr>
        <w:tabs>
          <w:tab w:val="left" w:pos="360"/>
        </w:tabs>
        <w:autoSpaceDE w:val="0"/>
        <w:autoSpaceDN w:val="0"/>
        <w:adjustRightInd w:val="0"/>
        <w:contextualSpacing/>
        <w:textAlignment w:val="center"/>
        <w:rPr>
          <w:rFonts w:ascii="Arial" w:hAnsi="Arial" w:cs="Arial"/>
          <w:b/>
          <w:color w:val="000000"/>
          <w:sz w:val="20"/>
        </w:rPr>
      </w:pPr>
      <w:r w:rsidRPr="00EE16AE">
        <w:rPr>
          <w:rFonts w:ascii="Arial" w:hAnsi="Arial" w:cs="Arial"/>
          <w:b/>
          <w:color w:val="000000"/>
          <w:sz w:val="20"/>
        </w:rPr>
        <w:t>ELEKTRA Gesellschaft für elektrotechnische Geräte mbH</w:t>
      </w:r>
    </w:p>
    <w:p w14:paraId="7AD0EF30" w14:textId="77777777" w:rsidR="00B01AA8" w:rsidRPr="002B0BA5" w:rsidRDefault="00B01AA8" w:rsidP="006252F3">
      <w:pPr>
        <w:tabs>
          <w:tab w:val="left" w:pos="3680"/>
          <w:tab w:val="left" w:pos="4400"/>
          <w:tab w:val="left" w:pos="6480"/>
        </w:tabs>
        <w:autoSpaceDE w:val="0"/>
        <w:autoSpaceDN w:val="0"/>
        <w:adjustRightInd w:val="0"/>
        <w:contextualSpacing/>
        <w:jc w:val="both"/>
        <w:textAlignment w:val="center"/>
        <w:rPr>
          <w:rFonts w:ascii="Arial" w:hAnsi="Arial" w:cs="Arial"/>
          <w:color w:val="000000"/>
          <w:sz w:val="20"/>
        </w:rPr>
      </w:pPr>
      <w:r w:rsidRPr="002B0BA5">
        <w:rPr>
          <w:rFonts w:ascii="Arial" w:hAnsi="Arial" w:cs="Arial"/>
          <w:color w:val="000000"/>
          <w:sz w:val="20"/>
        </w:rPr>
        <w:t>ein Unternehmen der EHLEBRACHT Holding AG</w:t>
      </w:r>
    </w:p>
    <w:p w14:paraId="3C74FF2C" w14:textId="77777777" w:rsidR="00B01AA8" w:rsidRPr="00EE16AE" w:rsidRDefault="00B01AA8" w:rsidP="006252F3">
      <w:pPr>
        <w:tabs>
          <w:tab w:val="left" w:pos="360"/>
        </w:tabs>
        <w:autoSpaceDE w:val="0"/>
        <w:autoSpaceDN w:val="0"/>
        <w:adjustRightInd w:val="0"/>
        <w:contextualSpacing/>
        <w:textAlignment w:val="center"/>
        <w:rPr>
          <w:rFonts w:ascii="Arial" w:hAnsi="Arial" w:cs="Arial"/>
          <w:color w:val="000000"/>
          <w:sz w:val="20"/>
        </w:rPr>
      </w:pPr>
      <w:r w:rsidRPr="00EE16AE">
        <w:rPr>
          <w:rFonts w:ascii="Arial" w:hAnsi="Arial" w:cs="Arial"/>
          <w:color w:val="000000"/>
          <w:sz w:val="20"/>
        </w:rPr>
        <w:t>Werkstrasse 7</w:t>
      </w:r>
    </w:p>
    <w:p w14:paraId="6F6E02D7" w14:textId="77777777" w:rsidR="00B01AA8" w:rsidRPr="00EE16AE" w:rsidRDefault="00B01AA8" w:rsidP="006252F3">
      <w:pPr>
        <w:tabs>
          <w:tab w:val="left" w:pos="360"/>
        </w:tabs>
        <w:autoSpaceDE w:val="0"/>
        <w:autoSpaceDN w:val="0"/>
        <w:adjustRightInd w:val="0"/>
        <w:contextualSpacing/>
        <w:textAlignment w:val="center"/>
        <w:rPr>
          <w:rFonts w:ascii="Arial" w:hAnsi="Arial" w:cs="Arial"/>
          <w:color w:val="000000"/>
          <w:sz w:val="20"/>
        </w:rPr>
      </w:pPr>
      <w:r w:rsidRPr="00EE16AE">
        <w:rPr>
          <w:rFonts w:ascii="Arial" w:hAnsi="Arial" w:cs="Arial"/>
          <w:color w:val="000000"/>
          <w:sz w:val="20"/>
        </w:rPr>
        <w:t>32130 Enger</w:t>
      </w:r>
    </w:p>
    <w:p w14:paraId="6A6FD35C" w14:textId="77777777" w:rsidR="00B01AA8" w:rsidRPr="00EE16AE" w:rsidRDefault="00B01AA8" w:rsidP="006252F3">
      <w:pPr>
        <w:tabs>
          <w:tab w:val="left" w:pos="360"/>
        </w:tabs>
        <w:autoSpaceDE w:val="0"/>
        <w:autoSpaceDN w:val="0"/>
        <w:adjustRightInd w:val="0"/>
        <w:contextualSpacing/>
        <w:textAlignment w:val="center"/>
        <w:rPr>
          <w:rFonts w:ascii="Arial" w:hAnsi="Arial" w:cs="Arial"/>
          <w:color w:val="000000"/>
          <w:sz w:val="20"/>
        </w:rPr>
      </w:pPr>
      <w:hyperlink r:id="rId11" w:history="1">
        <w:r w:rsidRPr="00EE16AE">
          <w:rPr>
            <w:rStyle w:val="Hyperlink"/>
            <w:rFonts w:ascii="Arial" w:hAnsi="Arial" w:cs="Arial"/>
            <w:sz w:val="20"/>
            <w:u w:val="none"/>
          </w:rPr>
          <w:t>www.elektra.de</w:t>
        </w:r>
      </w:hyperlink>
    </w:p>
    <w:p w14:paraId="5F0C67EE" w14:textId="77777777" w:rsidR="00B01AA8" w:rsidRPr="00EE16AE" w:rsidRDefault="00B01AA8" w:rsidP="006252F3">
      <w:pPr>
        <w:pStyle w:val="Fuzeile"/>
        <w:contextualSpacing/>
        <w:rPr>
          <w:rFonts w:ascii="Arial" w:hAnsi="Arial" w:cs="Arial"/>
          <w:b/>
          <w:sz w:val="20"/>
        </w:rPr>
      </w:pPr>
      <w:r w:rsidRPr="00EE16AE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A01DA6F" wp14:editId="1425A879">
            <wp:extent cx="360000" cy="360000"/>
            <wp:effectExtent l="0" t="0" r="2540" b="2540"/>
            <wp:docPr id="803547415" name="Grafik 1" descr="Quadratisches linkedin-logo, isolated on white background ..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547415" name="Grafik 1" descr="Quadratisches linkedin-logo, isolated on white background ..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C0ACC" w14:textId="77777777" w:rsidR="00B01AA8" w:rsidRPr="00EE16AE" w:rsidRDefault="00B01AA8" w:rsidP="006252F3">
      <w:pPr>
        <w:pStyle w:val="Fuzeile"/>
        <w:contextualSpacing/>
        <w:rPr>
          <w:rFonts w:ascii="Arial" w:hAnsi="Arial" w:cs="Arial"/>
          <w:b/>
          <w:sz w:val="20"/>
        </w:rPr>
      </w:pPr>
    </w:p>
    <w:p w14:paraId="55371F2E" w14:textId="77777777" w:rsidR="00B01AA8" w:rsidRPr="00EE16AE" w:rsidRDefault="00B01AA8" w:rsidP="006252F3">
      <w:pPr>
        <w:pStyle w:val="Fuzeile"/>
        <w:contextualSpacing/>
        <w:rPr>
          <w:rFonts w:ascii="Arial" w:hAnsi="Arial" w:cs="Arial"/>
          <w:b/>
          <w:sz w:val="20"/>
        </w:rPr>
      </w:pPr>
      <w:r w:rsidRPr="00EE16AE">
        <w:rPr>
          <w:rFonts w:ascii="Arial" w:hAnsi="Arial" w:cs="Arial"/>
          <w:b/>
          <w:sz w:val="20"/>
        </w:rPr>
        <w:t>Pressekontakt ELEKTRA GmbH</w:t>
      </w:r>
    </w:p>
    <w:p w14:paraId="3EB41748" w14:textId="77777777" w:rsidR="00B01AA8" w:rsidRPr="00EE16AE" w:rsidRDefault="00B01AA8" w:rsidP="006252F3">
      <w:pPr>
        <w:pStyle w:val="Fuzeile"/>
        <w:contextualSpacing/>
        <w:rPr>
          <w:rFonts w:ascii="Arial" w:hAnsi="Arial" w:cs="Arial"/>
          <w:color w:val="000000"/>
          <w:sz w:val="20"/>
        </w:rPr>
      </w:pPr>
      <w:r w:rsidRPr="00EE16AE">
        <w:rPr>
          <w:rFonts w:ascii="Arial" w:hAnsi="Arial" w:cs="Arial"/>
          <w:color w:val="000000"/>
          <w:sz w:val="20"/>
        </w:rPr>
        <w:t xml:space="preserve">Nadine Stückmann, Head </w:t>
      </w:r>
      <w:proofErr w:type="spellStart"/>
      <w:r w:rsidRPr="00EE16AE">
        <w:rPr>
          <w:rFonts w:ascii="Arial" w:hAnsi="Arial" w:cs="Arial"/>
          <w:color w:val="000000"/>
          <w:sz w:val="20"/>
        </w:rPr>
        <w:t>of</w:t>
      </w:r>
      <w:proofErr w:type="spellEnd"/>
      <w:r w:rsidRPr="00EE16AE">
        <w:rPr>
          <w:rFonts w:ascii="Arial" w:hAnsi="Arial" w:cs="Arial"/>
          <w:color w:val="000000"/>
          <w:sz w:val="20"/>
        </w:rPr>
        <w:t xml:space="preserve"> Marketing</w:t>
      </w:r>
    </w:p>
    <w:p w14:paraId="1DEDEA64" w14:textId="77777777" w:rsidR="00B01AA8" w:rsidRPr="00EE16AE" w:rsidRDefault="00B01AA8" w:rsidP="006252F3">
      <w:pPr>
        <w:pStyle w:val="Fuzeile"/>
        <w:contextualSpacing/>
        <w:rPr>
          <w:rFonts w:ascii="Arial" w:hAnsi="Arial" w:cs="Arial"/>
          <w:color w:val="000000"/>
          <w:sz w:val="20"/>
        </w:rPr>
      </w:pPr>
      <w:r w:rsidRPr="00EE16AE">
        <w:rPr>
          <w:rFonts w:ascii="Arial" w:hAnsi="Arial" w:cs="Arial"/>
          <w:color w:val="000000"/>
          <w:sz w:val="20"/>
        </w:rPr>
        <w:t>Tel.: +49 5223 185-362</w:t>
      </w:r>
    </w:p>
    <w:p w14:paraId="4B45D1DF" w14:textId="77777777" w:rsidR="00B01AA8" w:rsidRPr="00EE16AE" w:rsidRDefault="00B01AA8" w:rsidP="006252F3">
      <w:pPr>
        <w:pStyle w:val="Fuzeile"/>
        <w:contextualSpacing/>
        <w:rPr>
          <w:rFonts w:ascii="Arial" w:hAnsi="Arial" w:cs="Arial"/>
          <w:color w:val="000000"/>
          <w:sz w:val="20"/>
        </w:rPr>
      </w:pPr>
      <w:hyperlink r:id="rId14" w:history="1">
        <w:r w:rsidRPr="00EE16AE">
          <w:rPr>
            <w:rStyle w:val="Hyperlink"/>
            <w:rFonts w:ascii="Arial" w:hAnsi="Arial" w:cs="Arial"/>
            <w:sz w:val="20"/>
            <w:u w:val="none"/>
          </w:rPr>
          <w:t>n.stueckmann@elektra.de</w:t>
        </w:r>
      </w:hyperlink>
      <w:r w:rsidRPr="00EE16AE">
        <w:rPr>
          <w:rFonts w:ascii="Arial" w:hAnsi="Arial" w:cs="Arial"/>
          <w:color w:val="000000"/>
          <w:sz w:val="20"/>
        </w:rPr>
        <w:t xml:space="preserve"> </w:t>
      </w:r>
    </w:p>
    <w:p w14:paraId="50914628" w14:textId="77777777" w:rsidR="00B01AA8" w:rsidRPr="00EE16AE" w:rsidRDefault="00B01AA8" w:rsidP="006252F3">
      <w:pPr>
        <w:pStyle w:val="Fuzeile"/>
        <w:contextualSpacing/>
        <w:rPr>
          <w:rFonts w:ascii="Arial" w:hAnsi="Arial" w:cs="Arial"/>
          <w:sz w:val="20"/>
        </w:rPr>
      </w:pPr>
    </w:p>
    <w:p w14:paraId="703D46D1" w14:textId="77777777" w:rsidR="00B01AA8" w:rsidRPr="00EE16AE" w:rsidRDefault="00B01AA8" w:rsidP="006252F3">
      <w:pPr>
        <w:pStyle w:val="Fuzeile"/>
        <w:contextualSpacing/>
        <w:rPr>
          <w:rFonts w:ascii="Arial" w:hAnsi="Arial" w:cs="Arial"/>
          <w:sz w:val="20"/>
        </w:rPr>
      </w:pPr>
      <w:r w:rsidRPr="00EE16AE">
        <w:rPr>
          <w:rFonts w:ascii="Arial" w:hAnsi="Arial" w:cs="Arial"/>
          <w:sz w:val="20"/>
        </w:rPr>
        <w:t>Birgitt Vogt</w:t>
      </w:r>
    </w:p>
    <w:p w14:paraId="79D2BB68" w14:textId="77777777" w:rsidR="00B01AA8" w:rsidRPr="00EE16AE" w:rsidRDefault="00B01AA8" w:rsidP="006252F3">
      <w:pPr>
        <w:pStyle w:val="Fuzeile"/>
        <w:contextualSpacing/>
        <w:rPr>
          <w:rFonts w:ascii="Arial" w:hAnsi="Arial" w:cs="Arial"/>
          <w:sz w:val="20"/>
        </w:rPr>
      </w:pPr>
      <w:r w:rsidRPr="00EE16AE">
        <w:rPr>
          <w:rFonts w:ascii="Arial" w:hAnsi="Arial" w:cs="Arial"/>
          <w:sz w:val="20"/>
        </w:rPr>
        <w:t>Tel. +49 (0) 5223 185 363</w:t>
      </w:r>
    </w:p>
    <w:p w14:paraId="246C6BCF" w14:textId="77777777" w:rsidR="00B01AA8" w:rsidRPr="00EE16AE" w:rsidRDefault="00B01AA8" w:rsidP="006252F3">
      <w:pPr>
        <w:pStyle w:val="Fuzeile"/>
        <w:contextualSpacing/>
        <w:rPr>
          <w:rFonts w:ascii="Arial" w:hAnsi="Arial" w:cs="Arial"/>
          <w:sz w:val="20"/>
        </w:rPr>
      </w:pPr>
      <w:hyperlink r:id="rId15" w:history="1">
        <w:r w:rsidRPr="00EE16AE">
          <w:rPr>
            <w:rStyle w:val="Hyperlink"/>
            <w:rFonts w:ascii="Arial" w:hAnsi="Arial" w:cs="Arial"/>
            <w:sz w:val="20"/>
            <w:u w:val="none"/>
          </w:rPr>
          <w:t>b.vogt@elektra.de</w:t>
        </w:r>
      </w:hyperlink>
    </w:p>
    <w:p w14:paraId="6E70B4BF" w14:textId="77777777" w:rsidR="00B01AA8" w:rsidRPr="00EE16AE" w:rsidRDefault="00B01AA8" w:rsidP="006252F3">
      <w:pPr>
        <w:contextualSpacing/>
        <w:rPr>
          <w:rFonts w:ascii="Arial" w:hAnsi="Arial" w:cs="Arial"/>
          <w:sz w:val="20"/>
        </w:rPr>
      </w:pPr>
    </w:p>
    <w:p w14:paraId="74D2E757" w14:textId="77777777" w:rsidR="00031F89" w:rsidRDefault="00031F89" w:rsidP="006252F3">
      <w:pPr>
        <w:contextualSpacing/>
        <w:rPr>
          <w:rFonts w:ascii="Arial" w:hAnsi="Arial" w:cs="Arial"/>
          <w:sz w:val="20"/>
        </w:rPr>
      </w:pPr>
    </w:p>
    <w:p w14:paraId="0464D864" w14:textId="77777777" w:rsidR="00150156" w:rsidRDefault="00150156" w:rsidP="006252F3">
      <w:pPr>
        <w:contextualSpacing/>
        <w:rPr>
          <w:rFonts w:ascii="Arial" w:hAnsi="Arial" w:cs="Arial"/>
          <w:sz w:val="20"/>
        </w:rPr>
      </w:pPr>
    </w:p>
    <w:p w14:paraId="20E7EF57" w14:textId="77777777" w:rsidR="00150156" w:rsidRPr="00EE16AE" w:rsidRDefault="00150156" w:rsidP="006252F3">
      <w:pPr>
        <w:contextualSpacing/>
        <w:rPr>
          <w:rFonts w:ascii="Arial" w:hAnsi="Arial" w:cs="Arial"/>
          <w:sz w:val="20"/>
        </w:rPr>
      </w:pPr>
    </w:p>
    <w:sectPr w:rsidR="00150156" w:rsidRPr="00EE16AE" w:rsidSect="004463D8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268" w:right="992" w:bottom="1134" w:left="1559" w:header="720" w:footer="323" w:gutter="0"/>
      <w:paperSrc w:other="26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3E0AD" w14:textId="77777777" w:rsidR="00CF214B" w:rsidRDefault="00CF214B">
      <w:r>
        <w:separator/>
      </w:r>
    </w:p>
  </w:endnote>
  <w:endnote w:type="continuationSeparator" w:id="0">
    <w:p w14:paraId="6AE46F75" w14:textId="77777777" w:rsidR="00CF214B" w:rsidRDefault="00CF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55">
    <w:altName w:val="Corbel"/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4"/>
        <w:szCs w:val="14"/>
      </w:rPr>
      <w:id w:val="14920670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2125448645"/>
          <w:docPartObj>
            <w:docPartGallery w:val="Page Numbers (Top of Page)"/>
            <w:docPartUnique/>
          </w:docPartObj>
        </w:sdtPr>
        <w:sdtEndPr/>
        <w:sdtContent>
          <w:p w14:paraId="1300C83A" w14:textId="77777777" w:rsidR="003A1475" w:rsidRPr="006252F3" w:rsidRDefault="006252F3" w:rsidP="006252F3">
            <w:pPr>
              <w:pStyle w:val="Fuzeile"/>
              <w:ind w:right="320"/>
              <w:rPr>
                <w:rFonts w:ascii="Arial" w:hAnsi="Arial" w:cs="Arial"/>
                <w:sz w:val="14"/>
                <w:szCs w:val="14"/>
              </w:rPr>
            </w:pPr>
            <w:r w:rsidRPr="006252F3">
              <w:rPr>
                <w:rFonts w:ascii="Arial" w:hAnsi="Arial" w:cs="Arial"/>
                <w:sz w:val="14"/>
                <w:szCs w:val="14"/>
              </w:rPr>
              <w:t>Abdruck honorarfrei – Belegexemplar erbeten</w:t>
            </w:r>
            <w:r w:rsidRPr="006252F3">
              <w:rPr>
                <w:rFonts w:ascii="Arial" w:hAnsi="Arial" w:cs="Arial"/>
                <w:sz w:val="14"/>
                <w:szCs w:val="14"/>
              </w:rPr>
              <w:tab/>
              <w:t xml:space="preserve">                                                                            </w:t>
            </w:r>
            <w:r w:rsidRPr="006252F3">
              <w:rPr>
                <w:rFonts w:ascii="Arial" w:hAnsi="Arial" w:cs="Arial"/>
                <w:sz w:val="14"/>
                <w:szCs w:val="14"/>
              </w:rPr>
              <w:tab/>
              <w:t xml:space="preserve">      Seite 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6252F3">
              <w:rPr>
                <w:rFonts w:ascii="Arial" w:hAnsi="Arial" w:cs="Arial"/>
                <w:sz w:val="14"/>
                <w:szCs w:val="14"/>
              </w:rPr>
              <w:t xml:space="preserve"> von 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4"/>
        <w:szCs w:val="14"/>
      </w:rPr>
      <w:id w:val="-9327388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10B2B8" w14:textId="77777777" w:rsidR="004463D8" w:rsidRPr="006252F3" w:rsidRDefault="006252F3" w:rsidP="006252F3">
            <w:pPr>
              <w:pStyle w:val="Fuzeile"/>
              <w:ind w:right="320"/>
              <w:rPr>
                <w:rFonts w:ascii="Arial" w:hAnsi="Arial" w:cs="Arial"/>
                <w:sz w:val="14"/>
                <w:szCs w:val="14"/>
              </w:rPr>
            </w:pPr>
            <w:r w:rsidRPr="006252F3">
              <w:rPr>
                <w:rFonts w:ascii="Arial" w:hAnsi="Arial" w:cs="Arial"/>
                <w:sz w:val="14"/>
                <w:szCs w:val="14"/>
              </w:rPr>
              <w:t>Abdruck honorarfrei – Belegexemplar erbeten</w:t>
            </w:r>
            <w:r w:rsidRPr="006252F3">
              <w:rPr>
                <w:rFonts w:ascii="Arial" w:hAnsi="Arial" w:cs="Arial"/>
                <w:sz w:val="14"/>
                <w:szCs w:val="14"/>
              </w:rPr>
              <w:tab/>
              <w:t xml:space="preserve">                                                                            </w:t>
            </w:r>
            <w:r w:rsidRPr="006252F3">
              <w:rPr>
                <w:rFonts w:ascii="Arial" w:hAnsi="Arial" w:cs="Arial"/>
                <w:sz w:val="14"/>
                <w:szCs w:val="14"/>
              </w:rPr>
              <w:tab/>
              <w:t xml:space="preserve">      Seite 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6252F3">
              <w:rPr>
                <w:rFonts w:ascii="Arial" w:hAnsi="Arial" w:cs="Arial"/>
                <w:sz w:val="14"/>
                <w:szCs w:val="14"/>
              </w:rPr>
              <w:t xml:space="preserve"> von 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13F57" w14:textId="77777777" w:rsidR="00CF214B" w:rsidRDefault="00CF214B">
      <w:r>
        <w:separator/>
      </w:r>
    </w:p>
  </w:footnote>
  <w:footnote w:type="continuationSeparator" w:id="0">
    <w:p w14:paraId="49D5C998" w14:textId="77777777" w:rsidR="00CF214B" w:rsidRDefault="00CF2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B2B99" w14:textId="77777777" w:rsidR="000571DF" w:rsidRDefault="000571DF">
    <w:pPr>
      <w:pStyle w:val="Kopfzeile"/>
      <w:rPr>
        <w:rFonts w:ascii="Lucida Sans" w:hAnsi="Lucida Sans"/>
        <w:sz w:val="15"/>
        <w:szCs w:val="15"/>
      </w:rPr>
    </w:pPr>
  </w:p>
  <w:p w14:paraId="1D645950" w14:textId="77777777" w:rsidR="000571DF" w:rsidRDefault="000571DF">
    <w:pPr>
      <w:pStyle w:val="Kopfzeile"/>
      <w:rPr>
        <w:rFonts w:ascii="Lucida Sans" w:hAnsi="Lucida Sans"/>
        <w:sz w:val="15"/>
        <w:szCs w:val="15"/>
      </w:rPr>
    </w:pPr>
  </w:p>
  <w:p w14:paraId="2DC3058A" w14:textId="77777777" w:rsidR="00C85BD9" w:rsidRDefault="00C85BD9">
    <w:pPr>
      <w:pStyle w:val="Kopfzeile"/>
      <w:rPr>
        <w:rFonts w:ascii="Lucida Sans" w:hAnsi="Lucida Sans"/>
        <w:sz w:val="15"/>
        <w:szCs w:val="15"/>
      </w:rPr>
    </w:pPr>
    <w:r w:rsidRPr="00C85BD9">
      <w:rPr>
        <w:rFonts w:ascii="Lucida Sans" w:hAnsi="Lucida Sans"/>
        <w:noProof/>
        <w:sz w:val="15"/>
        <w:szCs w:val="15"/>
      </w:rPr>
      <w:drawing>
        <wp:anchor distT="0" distB="0" distL="114300" distR="114300" simplePos="0" relativeHeight="251664896" behindDoc="0" locked="0" layoutInCell="1" allowOverlap="1" wp14:anchorId="700FF90E" wp14:editId="2FD28E70">
          <wp:simplePos x="0" y="0"/>
          <wp:positionH relativeFrom="margin">
            <wp:posOffset>4570399</wp:posOffset>
          </wp:positionH>
          <wp:positionV relativeFrom="topMargin">
            <wp:posOffset>540385</wp:posOffset>
          </wp:positionV>
          <wp:extent cx="1386000" cy="363600"/>
          <wp:effectExtent l="0" t="0" r="0" b="0"/>
          <wp:wrapNone/>
          <wp:docPr id="13" name="Bild 2" descr="Logo_Elektra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lektra_300d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00" cy="3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65A5C" w14:textId="77777777" w:rsidR="00C85BD9" w:rsidRDefault="00C85BD9" w:rsidP="004463D8">
    <w:pPr>
      <w:pStyle w:val="Titel"/>
    </w:pPr>
    <w:r w:rsidRPr="00C85BD9">
      <w:rPr>
        <w:noProof/>
      </w:rPr>
      <w:drawing>
        <wp:anchor distT="0" distB="0" distL="114300" distR="114300" simplePos="0" relativeHeight="251665920" behindDoc="0" locked="0" layoutInCell="1" allowOverlap="1" wp14:anchorId="3BAF3E5F" wp14:editId="4CF89AA0">
          <wp:simplePos x="0" y="0"/>
          <wp:positionH relativeFrom="margin">
            <wp:posOffset>4568825</wp:posOffset>
          </wp:positionH>
          <wp:positionV relativeFrom="topMargin">
            <wp:posOffset>540385</wp:posOffset>
          </wp:positionV>
          <wp:extent cx="1386000" cy="363600"/>
          <wp:effectExtent l="0" t="0" r="5080" b="0"/>
          <wp:wrapNone/>
          <wp:docPr id="14" name="Bild 2" descr="Logo_Elektra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lektra_300d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00" cy="3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BAF"/>
    <w:multiLevelType w:val="hybridMultilevel"/>
    <w:tmpl w:val="CCBE0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5245"/>
    <w:multiLevelType w:val="hybridMultilevel"/>
    <w:tmpl w:val="E6723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4903"/>
    <w:multiLevelType w:val="hybridMultilevel"/>
    <w:tmpl w:val="2676D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6ACF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03A9"/>
    <w:multiLevelType w:val="hybridMultilevel"/>
    <w:tmpl w:val="17A8E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81904"/>
    <w:multiLevelType w:val="hybridMultilevel"/>
    <w:tmpl w:val="3C82DB16"/>
    <w:lvl w:ilvl="0" w:tplc="B546AC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84C7E"/>
    <w:multiLevelType w:val="hybridMultilevel"/>
    <w:tmpl w:val="61C43B0A"/>
    <w:lvl w:ilvl="0" w:tplc="B546ACF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C137C9"/>
    <w:multiLevelType w:val="hybridMultilevel"/>
    <w:tmpl w:val="9DE28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B7706"/>
    <w:multiLevelType w:val="hybridMultilevel"/>
    <w:tmpl w:val="E6EC8A7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B3793"/>
    <w:multiLevelType w:val="hybridMultilevel"/>
    <w:tmpl w:val="351A815E"/>
    <w:lvl w:ilvl="0" w:tplc="F676CA5E"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70D9C"/>
    <w:multiLevelType w:val="multilevel"/>
    <w:tmpl w:val="BEA080C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Univers 55" w:hAnsi="Univers 55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Univers 55" w:hAnsi="Univers 55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Univers 55" w:hAnsi="Univers 55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</w:abstractNum>
  <w:abstractNum w:abstractNumId="10" w15:restartNumberingAfterBreak="0">
    <w:nsid w:val="60206AA6"/>
    <w:multiLevelType w:val="hybridMultilevel"/>
    <w:tmpl w:val="3EFCAB3A"/>
    <w:lvl w:ilvl="0" w:tplc="23CE0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F06FB"/>
    <w:multiLevelType w:val="hybridMultilevel"/>
    <w:tmpl w:val="D25C8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84FDC"/>
    <w:multiLevelType w:val="hybridMultilevel"/>
    <w:tmpl w:val="C74E7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F4F59"/>
    <w:multiLevelType w:val="hybridMultilevel"/>
    <w:tmpl w:val="7B12F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74F66"/>
    <w:multiLevelType w:val="hybridMultilevel"/>
    <w:tmpl w:val="5E0A2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119211">
    <w:abstractNumId w:val="9"/>
  </w:num>
  <w:num w:numId="2" w16cid:durableId="1480882989">
    <w:abstractNumId w:val="6"/>
  </w:num>
  <w:num w:numId="3" w16cid:durableId="1515071396">
    <w:abstractNumId w:val="0"/>
  </w:num>
  <w:num w:numId="4" w16cid:durableId="1800764177">
    <w:abstractNumId w:val="11"/>
  </w:num>
  <w:num w:numId="5" w16cid:durableId="1244293936">
    <w:abstractNumId w:val="1"/>
  </w:num>
  <w:num w:numId="6" w16cid:durableId="1422679268">
    <w:abstractNumId w:val="10"/>
  </w:num>
  <w:num w:numId="7" w16cid:durableId="1791586235">
    <w:abstractNumId w:val="7"/>
  </w:num>
  <w:num w:numId="8" w16cid:durableId="634140989">
    <w:abstractNumId w:val="12"/>
  </w:num>
  <w:num w:numId="9" w16cid:durableId="220214368">
    <w:abstractNumId w:val="4"/>
  </w:num>
  <w:num w:numId="10" w16cid:durableId="870071716">
    <w:abstractNumId w:val="5"/>
  </w:num>
  <w:num w:numId="11" w16cid:durableId="885260461">
    <w:abstractNumId w:val="2"/>
  </w:num>
  <w:num w:numId="12" w16cid:durableId="1242104964">
    <w:abstractNumId w:val="3"/>
  </w:num>
  <w:num w:numId="13" w16cid:durableId="1160342491">
    <w:abstractNumId w:val="14"/>
  </w:num>
  <w:num w:numId="14" w16cid:durableId="121585203">
    <w:abstractNumId w:val="13"/>
  </w:num>
  <w:num w:numId="15" w16cid:durableId="637998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E5"/>
    <w:rsid w:val="0000157F"/>
    <w:rsid w:val="00002FB5"/>
    <w:rsid w:val="00010891"/>
    <w:rsid w:val="00031F89"/>
    <w:rsid w:val="0004482C"/>
    <w:rsid w:val="000453B2"/>
    <w:rsid w:val="00054764"/>
    <w:rsid w:val="00054F67"/>
    <w:rsid w:val="0005613C"/>
    <w:rsid w:val="000571DF"/>
    <w:rsid w:val="000624AA"/>
    <w:rsid w:val="00064F5D"/>
    <w:rsid w:val="00076AFC"/>
    <w:rsid w:val="0008053C"/>
    <w:rsid w:val="000953E5"/>
    <w:rsid w:val="00096C29"/>
    <w:rsid w:val="000C078D"/>
    <w:rsid w:val="000C0CC9"/>
    <w:rsid w:val="000D58D2"/>
    <w:rsid w:val="000E7866"/>
    <w:rsid w:val="000F08C0"/>
    <w:rsid w:val="000F5F76"/>
    <w:rsid w:val="00106D88"/>
    <w:rsid w:val="00120158"/>
    <w:rsid w:val="00141540"/>
    <w:rsid w:val="00150156"/>
    <w:rsid w:val="00153A0C"/>
    <w:rsid w:val="00155149"/>
    <w:rsid w:val="001632FF"/>
    <w:rsid w:val="00171C1E"/>
    <w:rsid w:val="00174B35"/>
    <w:rsid w:val="001A288A"/>
    <w:rsid w:val="001B55C6"/>
    <w:rsid w:val="001C3D82"/>
    <w:rsid w:val="001D1E42"/>
    <w:rsid w:val="001D6708"/>
    <w:rsid w:val="001D6709"/>
    <w:rsid w:val="001F4A4D"/>
    <w:rsid w:val="00210202"/>
    <w:rsid w:val="00223EFC"/>
    <w:rsid w:val="00225AD8"/>
    <w:rsid w:val="002330A2"/>
    <w:rsid w:val="002661F2"/>
    <w:rsid w:val="0027378E"/>
    <w:rsid w:val="0029299F"/>
    <w:rsid w:val="002A0946"/>
    <w:rsid w:val="002A2B40"/>
    <w:rsid w:val="002A493C"/>
    <w:rsid w:val="002B05CF"/>
    <w:rsid w:val="002B0BA5"/>
    <w:rsid w:val="002B1621"/>
    <w:rsid w:val="002B4362"/>
    <w:rsid w:val="002C1D49"/>
    <w:rsid w:val="002C37A3"/>
    <w:rsid w:val="002E3CB3"/>
    <w:rsid w:val="002E7A44"/>
    <w:rsid w:val="002F06EA"/>
    <w:rsid w:val="002F5B2E"/>
    <w:rsid w:val="0031441A"/>
    <w:rsid w:val="00333F11"/>
    <w:rsid w:val="00335C94"/>
    <w:rsid w:val="003451FD"/>
    <w:rsid w:val="003533A5"/>
    <w:rsid w:val="0036155F"/>
    <w:rsid w:val="003676C3"/>
    <w:rsid w:val="00372FA7"/>
    <w:rsid w:val="003821A8"/>
    <w:rsid w:val="003860CB"/>
    <w:rsid w:val="00390F7D"/>
    <w:rsid w:val="003A1475"/>
    <w:rsid w:val="003A54EF"/>
    <w:rsid w:val="003B196A"/>
    <w:rsid w:val="003E0573"/>
    <w:rsid w:val="003E4D90"/>
    <w:rsid w:val="003E6C7B"/>
    <w:rsid w:val="003E7A68"/>
    <w:rsid w:val="003F33D5"/>
    <w:rsid w:val="0044605E"/>
    <w:rsid w:val="004463D8"/>
    <w:rsid w:val="00455A62"/>
    <w:rsid w:val="00457F4C"/>
    <w:rsid w:val="00461584"/>
    <w:rsid w:val="004669FD"/>
    <w:rsid w:val="004820FB"/>
    <w:rsid w:val="00482CB4"/>
    <w:rsid w:val="00485F06"/>
    <w:rsid w:val="004972E8"/>
    <w:rsid w:val="004A3C1A"/>
    <w:rsid w:val="004C33CD"/>
    <w:rsid w:val="004D6EE2"/>
    <w:rsid w:val="004E34B7"/>
    <w:rsid w:val="004E5A10"/>
    <w:rsid w:val="004E7B16"/>
    <w:rsid w:val="004F482D"/>
    <w:rsid w:val="004F7F43"/>
    <w:rsid w:val="005055F1"/>
    <w:rsid w:val="0050789A"/>
    <w:rsid w:val="00525522"/>
    <w:rsid w:val="00526904"/>
    <w:rsid w:val="0053543C"/>
    <w:rsid w:val="00536BE0"/>
    <w:rsid w:val="0053771A"/>
    <w:rsid w:val="00546C36"/>
    <w:rsid w:val="00564AFD"/>
    <w:rsid w:val="005B1528"/>
    <w:rsid w:val="005B75A9"/>
    <w:rsid w:val="005C05EC"/>
    <w:rsid w:val="005C2B23"/>
    <w:rsid w:val="005C523F"/>
    <w:rsid w:val="005D20E9"/>
    <w:rsid w:val="005F3509"/>
    <w:rsid w:val="005F561F"/>
    <w:rsid w:val="005F66D7"/>
    <w:rsid w:val="00612E5E"/>
    <w:rsid w:val="006241E2"/>
    <w:rsid w:val="006252F3"/>
    <w:rsid w:val="00640838"/>
    <w:rsid w:val="00645602"/>
    <w:rsid w:val="006630F5"/>
    <w:rsid w:val="0066616C"/>
    <w:rsid w:val="00666721"/>
    <w:rsid w:val="0067397B"/>
    <w:rsid w:val="00676975"/>
    <w:rsid w:val="00686C7D"/>
    <w:rsid w:val="006872AE"/>
    <w:rsid w:val="006A02A8"/>
    <w:rsid w:val="006A1520"/>
    <w:rsid w:val="006B1A66"/>
    <w:rsid w:val="006B3299"/>
    <w:rsid w:val="006B3AC0"/>
    <w:rsid w:val="006C68CA"/>
    <w:rsid w:val="006D2A4A"/>
    <w:rsid w:val="006D35EE"/>
    <w:rsid w:val="006D55CC"/>
    <w:rsid w:val="006E7B3D"/>
    <w:rsid w:val="0070559F"/>
    <w:rsid w:val="00724F3E"/>
    <w:rsid w:val="0073589D"/>
    <w:rsid w:val="007417BD"/>
    <w:rsid w:val="00762F23"/>
    <w:rsid w:val="00770313"/>
    <w:rsid w:val="00785C02"/>
    <w:rsid w:val="00790A4A"/>
    <w:rsid w:val="007B1B2F"/>
    <w:rsid w:val="007B7461"/>
    <w:rsid w:val="007C040D"/>
    <w:rsid w:val="007C5FCF"/>
    <w:rsid w:val="007D6A53"/>
    <w:rsid w:val="007E0410"/>
    <w:rsid w:val="007E0C67"/>
    <w:rsid w:val="007E56AB"/>
    <w:rsid w:val="0082170B"/>
    <w:rsid w:val="00823432"/>
    <w:rsid w:val="008252AE"/>
    <w:rsid w:val="008413E5"/>
    <w:rsid w:val="008439F4"/>
    <w:rsid w:val="00885697"/>
    <w:rsid w:val="00895856"/>
    <w:rsid w:val="008A38E1"/>
    <w:rsid w:val="008A3A67"/>
    <w:rsid w:val="008B77B8"/>
    <w:rsid w:val="008C2420"/>
    <w:rsid w:val="008F32EE"/>
    <w:rsid w:val="008F4B3E"/>
    <w:rsid w:val="0090741B"/>
    <w:rsid w:val="00917DF0"/>
    <w:rsid w:val="00926D71"/>
    <w:rsid w:val="00946E9F"/>
    <w:rsid w:val="0097289B"/>
    <w:rsid w:val="009A6003"/>
    <w:rsid w:val="009C57D6"/>
    <w:rsid w:val="009C5A95"/>
    <w:rsid w:val="009E2EB3"/>
    <w:rsid w:val="009E40A7"/>
    <w:rsid w:val="009E43DD"/>
    <w:rsid w:val="009E6444"/>
    <w:rsid w:val="009E7832"/>
    <w:rsid w:val="009F2A44"/>
    <w:rsid w:val="009F6D7A"/>
    <w:rsid w:val="00A053B0"/>
    <w:rsid w:val="00A11407"/>
    <w:rsid w:val="00A1397D"/>
    <w:rsid w:val="00A20D98"/>
    <w:rsid w:val="00A24988"/>
    <w:rsid w:val="00A3049A"/>
    <w:rsid w:val="00A36741"/>
    <w:rsid w:val="00A70281"/>
    <w:rsid w:val="00A739B7"/>
    <w:rsid w:val="00A7581A"/>
    <w:rsid w:val="00A77551"/>
    <w:rsid w:val="00A81905"/>
    <w:rsid w:val="00A9025C"/>
    <w:rsid w:val="00A94396"/>
    <w:rsid w:val="00A97342"/>
    <w:rsid w:val="00AA0279"/>
    <w:rsid w:val="00AD0883"/>
    <w:rsid w:val="00AD5E53"/>
    <w:rsid w:val="00AF2A89"/>
    <w:rsid w:val="00AF32CC"/>
    <w:rsid w:val="00B01AA8"/>
    <w:rsid w:val="00B05914"/>
    <w:rsid w:val="00B21113"/>
    <w:rsid w:val="00B3185B"/>
    <w:rsid w:val="00B36F6B"/>
    <w:rsid w:val="00B56F83"/>
    <w:rsid w:val="00B66022"/>
    <w:rsid w:val="00B707F2"/>
    <w:rsid w:val="00B77492"/>
    <w:rsid w:val="00B813F1"/>
    <w:rsid w:val="00BA166A"/>
    <w:rsid w:val="00BC5F9F"/>
    <w:rsid w:val="00BC7B3D"/>
    <w:rsid w:val="00BD3BFE"/>
    <w:rsid w:val="00BF0481"/>
    <w:rsid w:val="00BF66A8"/>
    <w:rsid w:val="00C1401B"/>
    <w:rsid w:val="00C177DB"/>
    <w:rsid w:val="00C20E4C"/>
    <w:rsid w:val="00C215ED"/>
    <w:rsid w:val="00C22673"/>
    <w:rsid w:val="00C24D0C"/>
    <w:rsid w:val="00C3769B"/>
    <w:rsid w:val="00C40DF4"/>
    <w:rsid w:val="00C432E2"/>
    <w:rsid w:val="00C47B76"/>
    <w:rsid w:val="00C80789"/>
    <w:rsid w:val="00C85BD9"/>
    <w:rsid w:val="00C96C6C"/>
    <w:rsid w:val="00C97191"/>
    <w:rsid w:val="00CA373B"/>
    <w:rsid w:val="00CA7FC0"/>
    <w:rsid w:val="00CB0B5F"/>
    <w:rsid w:val="00CC2321"/>
    <w:rsid w:val="00CD5C78"/>
    <w:rsid w:val="00CF214B"/>
    <w:rsid w:val="00CF6361"/>
    <w:rsid w:val="00D017C1"/>
    <w:rsid w:val="00D02B8F"/>
    <w:rsid w:val="00D11C73"/>
    <w:rsid w:val="00D155D9"/>
    <w:rsid w:val="00D2086E"/>
    <w:rsid w:val="00D21DA1"/>
    <w:rsid w:val="00D223B4"/>
    <w:rsid w:val="00D379A9"/>
    <w:rsid w:val="00D54D31"/>
    <w:rsid w:val="00D611C4"/>
    <w:rsid w:val="00D6402D"/>
    <w:rsid w:val="00D872AF"/>
    <w:rsid w:val="00D94411"/>
    <w:rsid w:val="00D9449C"/>
    <w:rsid w:val="00D9660A"/>
    <w:rsid w:val="00DA67AE"/>
    <w:rsid w:val="00DB104F"/>
    <w:rsid w:val="00DB29D6"/>
    <w:rsid w:val="00DB4A19"/>
    <w:rsid w:val="00DC21D9"/>
    <w:rsid w:val="00DD03E0"/>
    <w:rsid w:val="00DD5D9D"/>
    <w:rsid w:val="00DE1055"/>
    <w:rsid w:val="00DF58D9"/>
    <w:rsid w:val="00E11875"/>
    <w:rsid w:val="00E126F2"/>
    <w:rsid w:val="00E40358"/>
    <w:rsid w:val="00E43EBF"/>
    <w:rsid w:val="00E63C61"/>
    <w:rsid w:val="00E76C73"/>
    <w:rsid w:val="00E861DE"/>
    <w:rsid w:val="00E95811"/>
    <w:rsid w:val="00E97395"/>
    <w:rsid w:val="00EA007C"/>
    <w:rsid w:val="00EA694F"/>
    <w:rsid w:val="00EB4C93"/>
    <w:rsid w:val="00EC7D7C"/>
    <w:rsid w:val="00EE16AE"/>
    <w:rsid w:val="00EF7EB6"/>
    <w:rsid w:val="00F06E0D"/>
    <w:rsid w:val="00F218F1"/>
    <w:rsid w:val="00F24E28"/>
    <w:rsid w:val="00F51B57"/>
    <w:rsid w:val="00F53C12"/>
    <w:rsid w:val="00F63073"/>
    <w:rsid w:val="00F66A77"/>
    <w:rsid w:val="00F753CE"/>
    <w:rsid w:val="00F8367A"/>
    <w:rsid w:val="00F844DB"/>
    <w:rsid w:val="00F868F0"/>
    <w:rsid w:val="00F9507B"/>
    <w:rsid w:val="00F977F1"/>
    <w:rsid w:val="00FA05A9"/>
    <w:rsid w:val="00FA4AB9"/>
    <w:rsid w:val="00FB3376"/>
    <w:rsid w:val="00FB55C4"/>
    <w:rsid w:val="00FE5ED7"/>
    <w:rsid w:val="00FF1FC1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83E0D"/>
  <w15:docId w15:val="{F446EAE5-B910-4187-BC57-A4968E92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55A62"/>
    <w:rPr>
      <w:rFonts w:ascii="Univers 55" w:hAnsi="Univers 55"/>
      <w:sz w:val="22"/>
    </w:rPr>
  </w:style>
  <w:style w:type="paragraph" w:styleId="berschrift1">
    <w:name w:val="heading 1"/>
    <w:basedOn w:val="Standard"/>
    <w:next w:val="Standard"/>
    <w:qFormat/>
    <w:rsid w:val="007417BD"/>
    <w:pPr>
      <w:keepNext/>
      <w:spacing w:before="240" w:after="240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7417BD"/>
    <w:pPr>
      <w:keepNext/>
      <w:spacing w:before="120" w:after="120"/>
      <w:outlineLvl w:val="1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7417BD"/>
    <w:pPr>
      <w:keepNext/>
      <w:jc w:val="right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"/>
    <w:qFormat/>
    <w:rsid w:val="007417BD"/>
    <w:pPr>
      <w:numPr>
        <w:ilvl w:val="4"/>
        <w:numId w:val="1"/>
      </w:numPr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7417BD"/>
    <w:pPr>
      <w:numPr>
        <w:ilvl w:val="5"/>
        <w:numId w:val="1"/>
      </w:numPr>
      <w:spacing w:after="240"/>
      <w:outlineLvl w:val="5"/>
    </w:pPr>
  </w:style>
  <w:style w:type="paragraph" w:styleId="berschrift7">
    <w:name w:val="heading 7"/>
    <w:basedOn w:val="Standard"/>
    <w:next w:val="Standard"/>
    <w:qFormat/>
    <w:rsid w:val="007417BD"/>
    <w:pPr>
      <w:numPr>
        <w:ilvl w:val="6"/>
        <w:numId w:val="1"/>
      </w:numPr>
      <w:spacing w:after="240"/>
      <w:outlineLvl w:val="6"/>
    </w:pPr>
  </w:style>
  <w:style w:type="paragraph" w:styleId="berschrift8">
    <w:name w:val="heading 8"/>
    <w:basedOn w:val="Standard"/>
    <w:next w:val="Standard"/>
    <w:qFormat/>
    <w:rsid w:val="007417BD"/>
    <w:pPr>
      <w:numPr>
        <w:ilvl w:val="7"/>
        <w:numId w:val="1"/>
      </w:numPr>
      <w:spacing w:after="240"/>
      <w:outlineLvl w:val="7"/>
    </w:pPr>
  </w:style>
  <w:style w:type="paragraph" w:styleId="berschrift9">
    <w:name w:val="heading 9"/>
    <w:basedOn w:val="Standard"/>
    <w:next w:val="Standard"/>
    <w:qFormat/>
    <w:rsid w:val="007417BD"/>
    <w:pPr>
      <w:numPr>
        <w:ilvl w:val="8"/>
        <w:numId w:val="1"/>
      </w:numPr>
      <w:spacing w:after="24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7417BD"/>
    <w:pPr>
      <w:tabs>
        <w:tab w:val="left" w:pos="284"/>
        <w:tab w:val="left" w:pos="567"/>
        <w:tab w:val="left" w:pos="851"/>
        <w:tab w:val="left" w:pos="1021"/>
      </w:tabs>
    </w:pPr>
    <w:rPr>
      <w:rFonts w:ascii="Univers" w:hAnsi="Univers"/>
      <w:sz w:val="20"/>
    </w:rPr>
  </w:style>
  <w:style w:type="character" w:styleId="Funotenzeichen">
    <w:name w:val="footnote reference"/>
    <w:basedOn w:val="Absatz-Standardschriftart"/>
    <w:semiHidden/>
    <w:rsid w:val="007417BD"/>
    <w:rPr>
      <w:vertAlign w:val="superscript"/>
    </w:rPr>
  </w:style>
  <w:style w:type="paragraph" w:styleId="Titel">
    <w:name w:val="Title"/>
    <w:basedOn w:val="Standard"/>
    <w:qFormat/>
    <w:rsid w:val="007417BD"/>
    <w:pPr>
      <w:jc w:val="center"/>
    </w:pPr>
    <w:rPr>
      <w:b/>
      <w:sz w:val="28"/>
    </w:rPr>
  </w:style>
  <w:style w:type="paragraph" w:styleId="Kommentartext">
    <w:name w:val="annotation text"/>
    <w:basedOn w:val="Standard"/>
    <w:link w:val="KommentartextZchn"/>
    <w:semiHidden/>
    <w:rsid w:val="007417BD"/>
    <w:rPr>
      <w:sz w:val="20"/>
    </w:rPr>
  </w:style>
  <w:style w:type="paragraph" w:styleId="Dokumentstruktur">
    <w:name w:val="Document Map"/>
    <w:basedOn w:val="Standard"/>
    <w:semiHidden/>
    <w:rsid w:val="00223EFC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223EF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E7A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7A68"/>
    <w:rPr>
      <w:rFonts w:ascii="Univers 55" w:hAnsi="Univers 55"/>
      <w:sz w:val="22"/>
    </w:rPr>
  </w:style>
  <w:style w:type="paragraph" w:styleId="Fuzeile">
    <w:name w:val="footer"/>
    <w:basedOn w:val="Standard"/>
    <w:link w:val="FuzeileZchn"/>
    <w:uiPriority w:val="99"/>
    <w:rsid w:val="003E7A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7A68"/>
    <w:rPr>
      <w:rFonts w:ascii="Univers 55" w:hAnsi="Univers 55"/>
      <w:sz w:val="22"/>
    </w:rPr>
  </w:style>
  <w:style w:type="character" w:styleId="Hyperlink">
    <w:name w:val="Hyperlink"/>
    <w:basedOn w:val="Absatz-Standardschriftart"/>
    <w:rsid w:val="003E7A68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F66A8"/>
    <w:rPr>
      <w:color w:val="808080"/>
    </w:rPr>
  </w:style>
  <w:style w:type="paragraph" w:customStyle="1" w:styleId="Default">
    <w:name w:val="Default"/>
    <w:basedOn w:val="Standard"/>
    <w:rsid w:val="00525522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72FA7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463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y2iqfc">
    <w:name w:val="y2iqfc"/>
    <w:basedOn w:val="Absatz-Standardschriftart"/>
    <w:rsid w:val="004463D8"/>
  </w:style>
  <w:style w:type="character" w:styleId="Fett">
    <w:name w:val="Strong"/>
    <w:basedOn w:val="Absatz-Standardschriftart"/>
    <w:uiPriority w:val="22"/>
    <w:qFormat/>
    <w:rsid w:val="004463D8"/>
    <w:rPr>
      <w:b/>
      <w:bCs/>
    </w:rPr>
  </w:style>
  <w:style w:type="character" w:styleId="Hervorhebung">
    <w:name w:val="Emphasis"/>
    <w:basedOn w:val="Absatz-Standardschriftart"/>
    <w:uiPriority w:val="20"/>
    <w:qFormat/>
    <w:rsid w:val="004463D8"/>
    <w:rPr>
      <w:i/>
      <w:iCs/>
    </w:rPr>
  </w:style>
  <w:style w:type="paragraph" w:styleId="berarbeitung">
    <w:name w:val="Revision"/>
    <w:hidden/>
    <w:uiPriority w:val="99"/>
    <w:semiHidden/>
    <w:rsid w:val="004972E8"/>
    <w:rPr>
      <w:rFonts w:ascii="Univers 55" w:hAnsi="Univers 55"/>
      <w:sz w:val="22"/>
    </w:rPr>
  </w:style>
  <w:style w:type="character" w:styleId="Kommentarzeichen">
    <w:name w:val="annotation reference"/>
    <w:basedOn w:val="Absatz-Standardschriftart"/>
    <w:semiHidden/>
    <w:unhideWhenUsed/>
    <w:rsid w:val="004972E8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972E8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4972E8"/>
    <w:rPr>
      <w:rFonts w:ascii="Univers 55" w:hAnsi="Univers 55"/>
    </w:rPr>
  </w:style>
  <w:style w:type="character" w:customStyle="1" w:styleId="KommentarthemaZchn">
    <w:name w:val="Kommentarthema Zchn"/>
    <w:basedOn w:val="KommentartextZchn"/>
    <w:link w:val="Kommentarthema"/>
    <w:semiHidden/>
    <w:rsid w:val="004972E8"/>
    <w:rPr>
      <w:rFonts w:ascii="Univers 55" w:hAnsi="Univers 55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18F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F977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elektra-gmbh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ktra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.vogt@elektra.de" TargetMode="External"/><Relationship Id="rId10" Type="http://schemas.openxmlformats.org/officeDocument/2006/relationships/hyperlink" Target="http://www.elektra.d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n.stueckmann@elektr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D199-6D15-45DD-B7EE-97AB0590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F3</vt:lpstr>
    </vt:vector>
  </TitlesOfParts>
  <Company> 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F3</dc:title>
  <dc:subject/>
  <dc:creator>Linder Eva</dc:creator>
  <cp:keywords/>
  <dc:description/>
  <cp:lastModifiedBy>Praktikant</cp:lastModifiedBy>
  <cp:revision>12</cp:revision>
  <cp:lastPrinted>2022-08-12T10:24:00Z</cp:lastPrinted>
  <dcterms:created xsi:type="dcterms:W3CDTF">2024-12-05T14:20:00Z</dcterms:created>
  <dcterms:modified xsi:type="dcterms:W3CDTF">2024-12-11T09:36:00Z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55663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S10.3.1</vt:lpwstr>
  </property>
</Properties>
</file>