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2EC4" w14:textId="77777777" w:rsidR="00C64472" w:rsidRDefault="0092417C" w:rsidP="00C64472">
      <w:pPr>
        <w:rPr>
          <w:rFonts w:ascii="Arial" w:hAnsi="Arial" w:cs="Arial"/>
          <w:i/>
          <w:iCs/>
          <w:szCs w:val="22"/>
          <w:lang w:val="en-US"/>
        </w:rPr>
      </w:pPr>
      <w:r w:rsidRPr="0092417C">
        <w:rPr>
          <w:rFonts w:ascii="Arial" w:hAnsi="Arial" w:cs="Arial"/>
          <w:i/>
          <w:iCs/>
          <w:szCs w:val="22"/>
          <w:lang w:val="en-US"/>
        </w:rPr>
        <w:t xml:space="preserve">ELEKTRA </w:t>
      </w:r>
      <w:r w:rsidR="00C64472">
        <w:rPr>
          <w:rFonts w:ascii="Arial" w:hAnsi="Arial" w:cs="Arial"/>
          <w:i/>
          <w:iCs/>
          <w:szCs w:val="22"/>
          <w:lang w:val="en-US"/>
        </w:rPr>
        <w:t>USA</w:t>
      </w:r>
    </w:p>
    <w:p w14:paraId="28E6489A" w14:textId="77777777" w:rsidR="00C64472" w:rsidRDefault="00C64472" w:rsidP="00C64472">
      <w:pPr>
        <w:rPr>
          <w:rFonts w:ascii="Arial" w:hAnsi="Arial" w:cs="Arial"/>
          <w:i/>
          <w:iCs/>
          <w:szCs w:val="22"/>
          <w:lang w:val="en-US"/>
        </w:rPr>
      </w:pPr>
    </w:p>
    <w:p w14:paraId="24702385" w14:textId="21ADF03E" w:rsidR="00C64472" w:rsidRPr="00CD5643" w:rsidRDefault="00C64472" w:rsidP="00C64472">
      <w:pPr>
        <w:rPr>
          <w:b/>
          <w:bCs/>
          <w:lang w:val="en-US"/>
        </w:rPr>
      </w:pPr>
      <w:r w:rsidRPr="00C64472">
        <w:rPr>
          <w:rFonts w:ascii="Arial" w:hAnsi="Arial" w:cs="Arial"/>
          <w:b/>
          <w:bCs/>
          <w:sz w:val="28"/>
          <w:szCs w:val="28"/>
          <w:lang w:val="en-US"/>
        </w:rPr>
        <w:t>Making the American market shine</w:t>
      </w:r>
    </w:p>
    <w:p w14:paraId="41A61A37" w14:textId="77777777" w:rsidR="00C64472" w:rsidRDefault="00C64472" w:rsidP="00C64472">
      <w:pPr>
        <w:rPr>
          <w:lang w:val="en-US"/>
        </w:rPr>
      </w:pPr>
    </w:p>
    <w:p w14:paraId="1AEBEA6B" w14:textId="408822A6" w:rsidR="00C64472" w:rsidRPr="00C64472" w:rsidRDefault="00C64472" w:rsidP="00C64472">
      <w:pPr>
        <w:spacing w:line="360" w:lineRule="auto"/>
        <w:rPr>
          <w:rFonts w:ascii="Arial" w:hAnsi="Arial" w:cs="Arial"/>
          <w:b/>
          <w:bCs/>
          <w:i/>
          <w:iCs/>
          <w:sz w:val="24"/>
          <w:szCs w:val="24"/>
          <w:lang w:val="en-US"/>
        </w:rPr>
      </w:pPr>
      <w:r w:rsidRPr="00C64472">
        <w:rPr>
          <w:rFonts w:ascii="Arial" w:hAnsi="Arial" w:cs="Arial"/>
          <w:b/>
          <w:bCs/>
          <w:i/>
          <w:iCs/>
          <w:sz w:val="24"/>
          <w:szCs w:val="24"/>
          <w:lang w:val="en-US"/>
        </w:rPr>
        <w:t>ELEKTRA, the European trendsetter in design-oriented lighting systems, has been based in Wilmington, North Carolina, for a year now. As a specialist for intelligent and sustainable lighting solutions, the company inspires with innovative concepts that have the potential to revolutionize the US lighting industry.</w:t>
      </w:r>
    </w:p>
    <w:p w14:paraId="59593DA2" w14:textId="77777777" w:rsidR="00C64472" w:rsidRPr="00C64472" w:rsidRDefault="00C64472" w:rsidP="00C64472">
      <w:pPr>
        <w:spacing w:line="360" w:lineRule="auto"/>
        <w:rPr>
          <w:rFonts w:ascii="Arial" w:hAnsi="Arial" w:cs="Arial"/>
          <w:sz w:val="24"/>
          <w:szCs w:val="24"/>
          <w:lang w:val="en-US"/>
        </w:rPr>
      </w:pPr>
    </w:p>
    <w:p w14:paraId="678CDC77"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In the USA, the lighting industry is on the verge of radical change: with ELEKTRA at their side, furniture manufacturers and shopfitters have gained a competent, reliable partner that stands for exceptional design and top quality. The company brings decades of expertise and a diverse portfolio of high-quality lighting solutions - for residential, commercial and industrial applications.</w:t>
      </w:r>
    </w:p>
    <w:p w14:paraId="3CAFCD4D" w14:textId="77777777" w:rsidR="00C64472" w:rsidRPr="00C64472" w:rsidRDefault="00C64472" w:rsidP="00C64472">
      <w:pPr>
        <w:spacing w:line="360" w:lineRule="auto"/>
        <w:rPr>
          <w:rFonts w:ascii="Arial" w:hAnsi="Arial" w:cs="Arial"/>
          <w:sz w:val="24"/>
          <w:szCs w:val="24"/>
          <w:lang w:val="en-US"/>
        </w:rPr>
      </w:pPr>
    </w:p>
    <w:p w14:paraId="21F2BA04" w14:textId="77777777" w:rsidR="00C64472" w:rsidRPr="00C64472" w:rsidRDefault="00C64472" w:rsidP="00C64472">
      <w:pPr>
        <w:spacing w:line="360" w:lineRule="auto"/>
        <w:rPr>
          <w:rFonts w:ascii="Arial" w:hAnsi="Arial" w:cs="Arial"/>
          <w:b/>
          <w:bCs/>
          <w:sz w:val="24"/>
          <w:szCs w:val="24"/>
          <w:lang w:val="en-US"/>
        </w:rPr>
      </w:pPr>
      <w:r w:rsidRPr="00C64472">
        <w:rPr>
          <w:rFonts w:ascii="Arial" w:hAnsi="Arial" w:cs="Arial"/>
          <w:b/>
          <w:bCs/>
          <w:sz w:val="24"/>
          <w:szCs w:val="24"/>
          <w:lang w:val="en-US"/>
        </w:rPr>
        <w:t>Interplay of innovation and elegance</w:t>
      </w:r>
    </w:p>
    <w:p w14:paraId="77D6FDCC"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European lighting systems are known for their combination of advanced technology and timeless design. This also applies to ELEKTRA's products: from energy-efficient LED lights to smart home-compatible concepts - the range meets the growing demand for sustainable, aesthetic and functional lighting solutions in the USA. And best of all, they are easy and cost-effective to install.</w:t>
      </w:r>
    </w:p>
    <w:p w14:paraId="73323F38" w14:textId="77777777" w:rsidR="00C64472" w:rsidRPr="00C64472" w:rsidRDefault="00C64472" w:rsidP="00C64472">
      <w:pPr>
        <w:spacing w:line="360" w:lineRule="auto"/>
        <w:rPr>
          <w:rFonts w:ascii="Arial" w:hAnsi="Arial" w:cs="Arial"/>
          <w:sz w:val="24"/>
          <w:szCs w:val="24"/>
          <w:lang w:val="en-US"/>
        </w:rPr>
      </w:pPr>
    </w:p>
    <w:p w14:paraId="0DD36CDB"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 xml:space="preserve">The high-quality systems from ELEKTRA are “Designed in Germany” and UL-certified. This makes them ideal for the American market. The local team has the appropriate know-how for the country-specific requirements. The office building in Wilmington, North Carolina, has an external warehouse to ensure fast delivery. ELEKTRA ensures reliable service through additional trading partners. </w:t>
      </w:r>
    </w:p>
    <w:p w14:paraId="2665C945" w14:textId="77777777" w:rsidR="00C64472" w:rsidRPr="00C64472" w:rsidRDefault="00C64472" w:rsidP="00C64472">
      <w:pPr>
        <w:spacing w:line="360" w:lineRule="auto"/>
        <w:rPr>
          <w:rFonts w:ascii="Arial" w:hAnsi="Arial" w:cs="Arial"/>
          <w:sz w:val="24"/>
          <w:szCs w:val="24"/>
          <w:lang w:val="en-US"/>
        </w:rPr>
      </w:pPr>
    </w:p>
    <w:p w14:paraId="0303B6D9" w14:textId="0573EF1B" w:rsidR="00C64472" w:rsidRP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“Entering the US market is an important milestone for us,” emphasizes Boris Niessing</w:t>
      </w:r>
      <w:r w:rsidR="00E63254">
        <w:rPr>
          <w:rFonts w:ascii="Arial" w:hAnsi="Arial" w:cs="Arial"/>
          <w:sz w:val="24"/>
          <w:szCs w:val="24"/>
          <w:lang w:val="en-US"/>
        </w:rPr>
        <w:t xml:space="preserve">, </w:t>
      </w:r>
      <w:r w:rsidR="00F50D94" w:rsidRPr="00F50D94">
        <w:rPr>
          <w:rFonts w:ascii="Arial" w:hAnsi="Arial" w:cs="Arial"/>
          <w:sz w:val="24"/>
          <w:szCs w:val="24"/>
          <w:lang w:val="en-US"/>
        </w:rPr>
        <w:t>Managing Director of ELEKTRA GmbH in Germany.</w:t>
      </w:r>
      <w:r w:rsidRPr="00C64472">
        <w:rPr>
          <w:rFonts w:ascii="Arial" w:hAnsi="Arial" w:cs="Arial"/>
          <w:sz w:val="24"/>
          <w:szCs w:val="24"/>
          <w:lang w:val="en-US"/>
        </w:rPr>
        <w:t xml:space="preserve"> “We are looking forward to introducing our pioneering solutions to a new audience and making the lighting market in America shine!”</w:t>
      </w:r>
    </w:p>
    <w:p w14:paraId="43068651" w14:textId="77777777" w:rsidR="00C64472" w:rsidRDefault="00C64472" w:rsidP="00912D4A">
      <w:pPr>
        <w:spacing w:line="360" w:lineRule="auto"/>
        <w:rPr>
          <w:rFonts w:ascii="Arial" w:hAnsi="Arial" w:cs="Arial"/>
          <w:bCs/>
          <w:i/>
          <w:szCs w:val="22"/>
          <w:lang w:val="en-US"/>
        </w:rPr>
      </w:pPr>
      <w:bookmarkStart w:id="0" w:name="_Hlk151035485"/>
    </w:p>
    <w:p w14:paraId="3EF12B23" w14:textId="05439826" w:rsidR="00912D4A" w:rsidRPr="00912D4A" w:rsidRDefault="00F50D94" w:rsidP="00912D4A">
      <w:pPr>
        <w:spacing w:line="360" w:lineRule="auto"/>
        <w:rPr>
          <w:rFonts w:ascii="Arial" w:hAnsi="Arial" w:cs="Arial"/>
          <w:bCs/>
          <w:i/>
          <w:szCs w:val="22"/>
          <w:lang w:val="en-US"/>
        </w:rPr>
      </w:pPr>
      <w:r>
        <w:rPr>
          <w:rFonts w:ascii="Arial" w:hAnsi="Arial" w:cs="Arial"/>
          <w:bCs/>
          <w:i/>
          <w:szCs w:val="22"/>
          <w:lang w:val="en-US"/>
        </w:rPr>
        <w:lastRenderedPageBreak/>
        <w:t>1</w:t>
      </w:r>
      <w:r w:rsidR="00912D4A" w:rsidRPr="00912D4A">
        <w:rPr>
          <w:rFonts w:ascii="Arial" w:hAnsi="Arial" w:cs="Arial"/>
          <w:bCs/>
          <w:i/>
          <w:szCs w:val="22"/>
          <w:lang w:val="en-US"/>
        </w:rPr>
        <w:t>.</w:t>
      </w:r>
      <w:r>
        <w:rPr>
          <w:rFonts w:ascii="Arial" w:hAnsi="Arial" w:cs="Arial"/>
          <w:bCs/>
          <w:i/>
          <w:szCs w:val="22"/>
          <w:lang w:val="en-US"/>
        </w:rPr>
        <w:t>808</w:t>
      </w:r>
      <w:r w:rsidR="00912D4A" w:rsidRPr="00912D4A">
        <w:rPr>
          <w:rFonts w:ascii="Arial" w:hAnsi="Arial" w:cs="Arial"/>
          <w:bCs/>
          <w:i/>
          <w:szCs w:val="22"/>
          <w:lang w:val="en-US"/>
        </w:rPr>
        <w:t xml:space="preserve"> </w:t>
      </w:r>
      <w:r w:rsidR="00005C31">
        <w:rPr>
          <w:rFonts w:ascii="Arial" w:hAnsi="Arial" w:cs="Arial"/>
          <w:bCs/>
          <w:i/>
          <w:szCs w:val="22"/>
          <w:lang w:val="en-US"/>
        </w:rPr>
        <w:t>characters incl. space</w:t>
      </w:r>
      <w:r w:rsidR="002D1E2F">
        <w:rPr>
          <w:rFonts w:ascii="Arial" w:hAnsi="Arial" w:cs="Arial"/>
          <w:bCs/>
          <w:i/>
          <w:szCs w:val="22"/>
          <w:lang w:val="en-US"/>
        </w:rPr>
        <w:t>s</w:t>
      </w:r>
    </w:p>
    <w:p w14:paraId="4510A486" w14:textId="77777777" w:rsidR="00912D4A" w:rsidRDefault="00912D4A" w:rsidP="00681EE5">
      <w:pPr>
        <w:rPr>
          <w:rFonts w:ascii="Arial" w:eastAsia="MS Mincho" w:hAnsi="Arial" w:cs="Arial"/>
          <w:b/>
          <w:bCs/>
          <w:sz w:val="20"/>
          <w:u w:val="single"/>
          <w:lang w:val="en-US"/>
        </w:rPr>
      </w:pPr>
    </w:p>
    <w:p w14:paraId="2A84751C" w14:textId="77777777" w:rsidR="00681EE5" w:rsidRPr="00EF2140" w:rsidRDefault="00681EE5" w:rsidP="00681EE5">
      <w:pPr>
        <w:rPr>
          <w:rFonts w:ascii="Arial" w:eastAsia="MS Mincho" w:hAnsi="Arial" w:cs="Arial"/>
          <w:b/>
          <w:bCs/>
          <w:sz w:val="20"/>
          <w:u w:val="single"/>
          <w:lang w:val="en-US"/>
        </w:rPr>
      </w:pPr>
      <w:r w:rsidRPr="00EF2140">
        <w:rPr>
          <w:rFonts w:ascii="Arial" w:eastAsia="MS Mincho" w:hAnsi="Arial" w:cs="Arial"/>
          <w:b/>
          <w:bCs/>
          <w:sz w:val="20"/>
          <w:u w:val="single"/>
          <w:lang w:val="en-US"/>
        </w:rPr>
        <w:t>Service for editorial offices</w:t>
      </w:r>
    </w:p>
    <w:p w14:paraId="27F4383B" w14:textId="7F361A6E" w:rsidR="00E63254" w:rsidRPr="00E63254" w:rsidRDefault="00681EE5" w:rsidP="00E63254">
      <w:pPr>
        <w:rPr>
          <w:rFonts w:ascii="Arial" w:eastAsia="MS Mincho" w:hAnsi="Arial" w:cs="Arial"/>
          <w:i/>
          <w:sz w:val="20"/>
          <w:lang w:val="en-US"/>
        </w:rPr>
      </w:pPr>
      <w:r w:rsidRPr="00EF2140">
        <w:rPr>
          <w:rFonts w:ascii="Arial" w:eastAsia="MS Mincho" w:hAnsi="Arial" w:cs="Arial"/>
          <w:b/>
          <w:bCs/>
          <w:sz w:val="20"/>
          <w:u w:val="single"/>
          <w:lang w:val="en-US"/>
        </w:rPr>
        <w:br/>
      </w:r>
      <w:r w:rsidR="00E63254" w:rsidRPr="00E63254">
        <w:rPr>
          <w:rFonts w:ascii="Arial" w:eastAsia="MS Mincho" w:hAnsi="Arial" w:cs="Arial"/>
          <w:b/>
          <w:bCs/>
          <w:i/>
          <w:sz w:val="20"/>
          <w:lang w:val="en-US"/>
        </w:rPr>
        <w:t xml:space="preserve">Meta Title: </w:t>
      </w:r>
      <w:r w:rsidR="00E63254" w:rsidRPr="00E63254">
        <w:rPr>
          <w:rFonts w:ascii="Arial" w:eastAsia="MS Mincho" w:hAnsi="Arial" w:cs="Arial"/>
          <w:i/>
          <w:sz w:val="20"/>
          <w:lang w:val="en-US"/>
        </w:rPr>
        <w:t>ELEKTRA: Lighting systems for the US market</w:t>
      </w:r>
    </w:p>
    <w:p w14:paraId="5F1E06E0" w14:textId="77777777" w:rsidR="00E63254" w:rsidRPr="00E63254" w:rsidRDefault="00E63254" w:rsidP="00E63254">
      <w:pPr>
        <w:rPr>
          <w:rFonts w:ascii="Arial" w:eastAsia="MS Mincho" w:hAnsi="Arial" w:cs="Arial"/>
          <w:b/>
          <w:bCs/>
          <w:i/>
          <w:sz w:val="20"/>
          <w:lang w:val="en-US"/>
        </w:rPr>
      </w:pPr>
    </w:p>
    <w:p w14:paraId="1DFA983E" w14:textId="742FDD75" w:rsidR="00E63254" w:rsidRPr="00E63254" w:rsidRDefault="00E63254" w:rsidP="00E63254">
      <w:pPr>
        <w:rPr>
          <w:rFonts w:ascii="Arial" w:eastAsia="MS Mincho" w:hAnsi="Arial" w:cs="Arial"/>
          <w:i/>
          <w:sz w:val="20"/>
          <w:lang w:val="en-US"/>
        </w:rPr>
      </w:pPr>
      <w:r w:rsidRPr="00E63254">
        <w:rPr>
          <w:rFonts w:ascii="Arial" w:eastAsia="MS Mincho" w:hAnsi="Arial" w:cs="Arial"/>
          <w:b/>
          <w:bCs/>
          <w:i/>
          <w:sz w:val="20"/>
          <w:lang w:val="en-US"/>
        </w:rPr>
        <w:t xml:space="preserve">Meta Description: </w:t>
      </w:r>
      <w:r w:rsidRPr="00E63254">
        <w:rPr>
          <w:rFonts w:ascii="Arial" w:eastAsia="MS Mincho" w:hAnsi="Arial" w:cs="Arial"/>
          <w:i/>
          <w:sz w:val="20"/>
          <w:lang w:val="en-US"/>
        </w:rPr>
        <w:t xml:space="preserve">High-quality light for the USA: ELEKTRA's subsidiary supplies furniture manufacturers and shop fitters with innovative lighting systems. </w:t>
      </w:r>
    </w:p>
    <w:p w14:paraId="31AF4656" w14:textId="77777777" w:rsidR="00E63254" w:rsidRPr="00E63254" w:rsidRDefault="00E63254" w:rsidP="00E63254">
      <w:pPr>
        <w:rPr>
          <w:rFonts w:ascii="Arial" w:eastAsia="MS Mincho" w:hAnsi="Arial" w:cs="Arial"/>
          <w:b/>
          <w:bCs/>
          <w:i/>
          <w:sz w:val="20"/>
          <w:lang w:val="en-US"/>
        </w:rPr>
      </w:pPr>
    </w:p>
    <w:p w14:paraId="653A1F09" w14:textId="72E4CD42" w:rsidR="00E63254" w:rsidRPr="00E63254" w:rsidRDefault="00E63254" w:rsidP="00E63254">
      <w:pPr>
        <w:rPr>
          <w:rFonts w:ascii="Arial" w:eastAsia="MS Mincho" w:hAnsi="Arial" w:cs="Arial"/>
          <w:b/>
          <w:bCs/>
          <w:i/>
          <w:sz w:val="20"/>
          <w:lang w:val="en-US"/>
        </w:rPr>
      </w:pPr>
      <w:r w:rsidRPr="00E63254">
        <w:rPr>
          <w:rFonts w:ascii="Arial" w:eastAsia="MS Mincho" w:hAnsi="Arial" w:cs="Arial"/>
          <w:b/>
          <w:bCs/>
          <w:i/>
          <w:sz w:val="20"/>
          <w:lang w:val="en-US"/>
        </w:rPr>
        <w:t xml:space="preserve">Social media posting: </w:t>
      </w:r>
      <w:r w:rsidRPr="00E63254">
        <w:rPr>
          <w:rFonts w:ascii="Arial" w:eastAsia="MS Mincho" w:hAnsi="Arial" w:cs="Arial"/>
          <w:i/>
          <w:sz w:val="20"/>
          <w:lang w:val="en-US"/>
        </w:rPr>
        <w:t xml:space="preserve">High-quality light for high demands: ELEKTRA USA in Wilmington, North Carolina, supplies intelligent, sustainable lighting systems for local furniture manufacturers and shop fitters. </w:t>
      </w:r>
    </w:p>
    <w:p w14:paraId="01C595CF" w14:textId="77777777" w:rsidR="00E63254" w:rsidRPr="00E63254" w:rsidRDefault="00E63254" w:rsidP="00E63254">
      <w:pPr>
        <w:rPr>
          <w:rFonts w:ascii="Arial" w:eastAsia="MS Mincho" w:hAnsi="Arial" w:cs="Arial"/>
          <w:i/>
          <w:sz w:val="20"/>
          <w:lang w:val="en-US"/>
        </w:rPr>
      </w:pPr>
    </w:p>
    <w:p w14:paraId="1410CB24" w14:textId="77777777" w:rsidR="00E63254" w:rsidRPr="00E63254" w:rsidRDefault="00E63254" w:rsidP="00E63254">
      <w:pPr>
        <w:rPr>
          <w:rFonts w:ascii="Arial" w:eastAsia="MS Mincho" w:hAnsi="Arial" w:cs="Arial"/>
          <w:b/>
          <w:bCs/>
          <w:i/>
          <w:sz w:val="20"/>
          <w:lang w:val="en-US"/>
        </w:rPr>
      </w:pPr>
    </w:p>
    <w:bookmarkEnd w:id="0"/>
    <w:p w14:paraId="707E516C" w14:textId="77777777" w:rsidR="00681EE5" w:rsidRPr="00513401" w:rsidRDefault="00606421" w:rsidP="00B17A86">
      <w:pPr>
        <w:contextualSpacing/>
        <w:rPr>
          <w:rFonts w:ascii="Arial" w:hAnsi="Arial" w:cs="Arial"/>
          <w:b/>
          <w:bCs/>
          <w:sz w:val="20"/>
          <w:lang w:val="en-US"/>
        </w:rPr>
      </w:pPr>
      <w:r w:rsidRPr="00513401">
        <w:rPr>
          <w:rFonts w:ascii="Arial" w:hAnsi="Arial" w:cs="Arial"/>
          <w:b/>
          <w:bCs/>
          <w:sz w:val="20"/>
          <w:lang w:val="en-US"/>
        </w:rPr>
        <w:t>Captions:</w:t>
      </w:r>
    </w:p>
    <w:p w14:paraId="29FC6B5A" w14:textId="77777777" w:rsidR="00F50D94" w:rsidRDefault="00F50D94" w:rsidP="00B17A86">
      <w:pPr>
        <w:pStyle w:val="StandardWeb"/>
        <w:contextualSpacing/>
        <w:rPr>
          <w:rFonts w:ascii="Arial" w:hAnsi="Arial" w:cs="Arial"/>
          <w:b/>
          <w:sz w:val="20"/>
          <w:szCs w:val="20"/>
          <w:lang w:val="en-US"/>
        </w:rPr>
      </w:pPr>
      <w:r w:rsidRPr="00DE06C5">
        <w:rPr>
          <w:rFonts w:ascii="Arial" w:hAnsi="Arial" w:cs="Arial"/>
          <w:noProof/>
          <w:sz w:val="20"/>
          <w:szCs w:val="20"/>
        </w:rPr>
        <w:drawing>
          <wp:inline distT="0" distB="0" distL="0" distR="0" wp14:anchorId="2DD2468D" wp14:editId="76E948D7">
            <wp:extent cx="2160000" cy="1638000"/>
            <wp:effectExtent l="0" t="0" r="0" b="635"/>
            <wp:docPr id="440031190" name="Grafik 1" descr="Ein Bild, das draußen, Himmel,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1190" name="Grafik 1" descr="Ein Bild, das draußen, Himmel, Baum, Gebäud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638000"/>
                    </a:xfrm>
                    <a:prstGeom prst="rect">
                      <a:avLst/>
                    </a:prstGeom>
                    <a:noFill/>
                    <a:ln>
                      <a:noFill/>
                    </a:ln>
                  </pic:spPr>
                </pic:pic>
              </a:graphicData>
            </a:graphic>
          </wp:inline>
        </w:drawing>
      </w:r>
    </w:p>
    <w:p w14:paraId="39069671" w14:textId="38EDA8EC" w:rsidR="00681EE5" w:rsidRDefault="00CA6DE0" w:rsidP="00B17A86">
      <w:pPr>
        <w:pStyle w:val="StandardWeb"/>
        <w:contextualSpacing/>
        <w:rPr>
          <w:rFonts w:ascii="Arial" w:hAnsi="Arial" w:cs="Arial"/>
          <w:sz w:val="20"/>
          <w:szCs w:val="20"/>
          <w:lang w:val="en-US"/>
        </w:rPr>
      </w:pPr>
      <w:r w:rsidRPr="00513401">
        <w:rPr>
          <w:rFonts w:ascii="Arial" w:hAnsi="Arial" w:cs="Arial"/>
          <w:b/>
          <w:sz w:val="20"/>
          <w:szCs w:val="20"/>
          <w:lang w:val="en-US"/>
        </w:rPr>
        <w:br/>
      </w:r>
      <w:r w:rsidR="00005C31" w:rsidRPr="00513401">
        <w:rPr>
          <w:rFonts w:ascii="Arial" w:hAnsi="Arial" w:cs="Arial"/>
          <w:b/>
          <w:sz w:val="20"/>
          <w:szCs w:val="20"/>
          <w:lang w:val="en-US"/>
        </w:rPr>
        <w:t>Photo 1</w:t>
      </w:r>
      <w:r w:rsidR="00681EE5" w:rsidRPr="00513401">
        <w:rPr>
          <w:rFonts w:ascii="Arial" w:hAnsi="Arial" w:cs="Arial"/>
          <w:b/>
          <w:sz w:val="20"/>
          <w:szCs w:val="20"/>
          <w:lang w:val="en-US"/>
        </w:rPr>
        <w:t xml:space="preserve">: </w:t>
      </w:r>
      <w:r w:rsidR="00E63254" w:rsidRPr="00E63254">
        <w:rPr>
          <w:rFonts w:ascii="Arial" w:hAnsi="Arial" w:cs="Arial"/>
          <w:sz w:val="20"/>
          <w:szCs w:val="20"/>
          <w:lang w:val="en-US"/>
        </w:rPr>
        <w:t xml:space="preserve">High-quality lighting systems for the USA: </w:t>
      </w:r>
      <w:r w:rsidR="00F50D94" w:rsidRPr="00F50D94">
        <w:rPr>
          <w:rFonts w:ascii="Arial" w:hAnsi="Arial" w:cs="Arial"/>
          <w:sz w:val="20"/>
          <w:szCs w:val="20"/>
          <w:lang w:val="en-US"/>
        </w:rPr>
        <w:t xml:space="preserve">With the European manufacturer ELEKTRA, furniture manufacturers and shopfitters gained a competent, reliable partner. </w:t>
      </w:r>
    </w:p>
    <w:p w14:paraId="267C949B" w14:textId="77777777" w:rsidR="00F50D94" w:rsidRDefault="00F50D94" w:rsidP="00B17A86">
      <w:pPr>
        <w:pStyle w:val="StandardWeb"/>
        <w:contextualSpacing/>
        <w:rPr>
          <w:rFonts w:ascii="Arial" w:hAnsi="Arial" w:cs="Arial"/>
          <w:sz w:val="20"/>
          <w:szCs w:val="20"/>
          <w:lang w:val="en-US"/>
        </w:rPr>
      </w:pPr>
    </w:p>
    <w:p w14:paraId="75E5F122" w14:textId="07BDF4A8" w:rsidR="00E63254" w:rsidRPr="00E63254" w:rsidRDefault="00F50D94" w:rsidP="00F50D94">
      <w:pPr>
        <w:pStyle w:val="StandardWeb"/>
        <w:contextualSpacing/>
        <w:rPr>
          <w:rStyle w:val="y2iqfc"/>
          <w:rFonts w:ascii="Arial" w:hAnsi="Arial" w:cs="Arial"/>
          <w:sz w:val="20"/>
          <w:szCs w:val="20"/>
          <w:lang w:val="en-US"/>
        </w:rPr>
      </w:pPr>
      <w:r>
        <w:rPr>
          <w:noProof/>
        </w:rPr>
        <w:drawing>
          <wp:inline distT="0" distB="0" distL="0" distR="0" wp14:anchorId="00751DDC" wp14:editId="28072B2F">
            <wp:extent cx="2160000" cy="1216800"/>
            <wp:effectExtent l="0" t="0" r="0" b="2540"/>
            <wp:docPr id="1800840880" name="Grafik 1" descr="Ein Bild, das Wand, Im Haus, Vase, Stillleb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40880" name="Grafik 1" descr="Ein Bild, das Wand, Im Haus, Vase, Stillleben enthält.&#10;&#10;Automatisch generierte Beschreibu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216800"/>
                    </a:xfrm>
                    <a:prstGeom prst="rect">
                      <a:avLst/>
                    </a:prstGeom>
                    <a:noFill/>
                    <a:ln>
                      <a:noFill/>
                    </a:ln>
                  </pic:spPr>
                </pic:pic>
              </a:graphicData>
            </a:graphic>
          </wp:inline>
        </w:drawing>
      </w:r>
      <w:r>
        <w:rPr>
          <w:rFonts w:ascii="Arial" w:hAnsi="Arial" w:cs="Arial"/>
          <w:b/>
          <w:bCs/>
          <w:sz w:val="20"/>
          <w:szCs w:val="20"/>
          <w:lang w:val="en-US"/>
        </w:rPr>
        <w:br/>
      </w:r>
      <w:r>
        <w:rPr>
          <w:rFonts w:ascii="Arial" w:hAnsi="Arial" w:cs="Arial"/>
          <w:b/>
          <w:bCs/>
          <w:sz w:val="20"/>
          <w:szCs w:val="20"/>
          <w:lang w:val="en-US"/>
        </w:rPr>
        <w:br/>
      </w:r>
      <w:r w:rsidR="00E63254" w:rsidRPr="00E63254">
        <w:rPr>
          <w:rFonts w:ascii="Arial" w:hAnsi="Arial" w:cs="Arial"/>
          <w:b/>
          <w:bCs/>
          <w:sz w:val="20"/>
          <w:szCs w:val="20"/>
          <w:lang w:val="en-US"/>
        </w:rPr>
        <w:t>Photo 2:</w:t>
      </w:r>
      <w:r w:rsidR="00E63254" w:rsidRPr="00E63254">
        <w:rPr>
          <w:rFonts w:ascii="Arial" w:hAnsi="Arial" w:cs="Arial"/>
          <w:sz w:val="20"/>
          <w:szCs w:val="20"/>
          <w:lang w:val="en-US"/>
        </w:rPr>
        <w:t xml:space="preserve"> The design-oriented profile light LD 8288 blends harmoniously into many environments.</w:t>
      </w:r>
    </w:p>
    <w:p w14:paraId="6F15D96D" w14:textId="77777777" w:rsidR="00681EE5" w:rsidRPr="00513401" w:rsidRDefault="00681EE5" w:rsidP="00B17A86">
      <w:pPr>
        <w:contextualSpacing/>
        <w:rPr>
          <w:rFonts w:ascii="Calibri" w:hAnsi="Calibri" w:cs="Calibri"/>
          <w:sz w:val="20"/>
          <w:lang w:val="en-US"/>
        </w:rPr>
      </w:pPr>
    </w:p>
    <w:p w14:paraId="34432375" w14:textId="77777777" w:rsidR="00513401" w:rsidRPr="00513401" w:rsidRDefault="00513401" w:rsidP="00B17A86">
      <w:pPr>
        <w:contextualSpacing/>
        <w:rPr>
          <w:rFonts w:ascii="Arial" w:hAnsi="Arial" w:cs="Arial"/>
          <w:bCs/>
          <w:color w:val="000000"/>
          <w:sz w:val="20"/>
          <w:lang w:val="en-US"/>
        </w:rPr>
      </w:pPr>
      <w:bookmarkStart w:id="1" w:name="_Hlk187302201"/>
      <w:r w:rsidRPr="00513401">
        <w:rPr>
          <w:rFonts w:ascii="Arial" w:hAnsi="Arial" w:cs="Arial"/>
          <w:b/>
          <w:bCs/>
          <w:color w:val="000000"/>
          <w:sz w:val="20"/>
          <w:lang w:val="en-US"/>
        </w:rPr>
        <w:t xml:space="preserve">Picture credits: </w:t>
      </w:r>
      <w:r w:rsidRPr="00513401">
        <w:rPr>
          <w:rFonts w:ascii="Arial" w:hAnsi="Arial" w:cs="Arial"/>
          <w:color w:val="000000"/>
          <w:sz w:val="20"/>
          <w:lang w:val="en-US"/>
        </w:rPr>
        <w:t>E</w:t>
      </w:r>
      <w:r w:rsidR="002D1E2F">
        <w:rPr>
          <w:rFonts w:ascii="Arial" w:hAnsi="Arial" w:cs="Arial"/>
          <w:color w:val="000000"/>
          <w:sz w:val="20"/>
          <w:lang w:val="en-US"/>
        </w:rPr>
        <w:t>LEKTRA</w:t>
      </w:r>
      <w:r w:rsidRPr="00513401">
        <w:rPr>
          <w:rFonts w:ascii="Arial" w:hAnsi="Arial" w:cs="Arial"/>
          <w:color w:val="000000"/>
          <w:sz w:val="20"/>
          <w:lang w:val="en-US"/>
        </w:rPr>
        <w:t xml:space="preserve"> GmbH</w:t>
      </w:r>
    </w:p>
    <w:bookmarkEnd w:id="1"/>
    <w:p w14:paraId="0EB418E6" w14:textId="77777777" w:rsidR="00513401" w:rsidRPr="00D03DEB" w:rsidRDefault="00513401" w:rsidP="00513401">
      <w:pPr>
        <w:spacing w:line="360" w:lineRule="auto"/>
        <w:rPr>
          <w:rFonts w:ascii="Arial" w:hAnsi="Arial" w:cs="Arial"/>
          <w:b/>
          <w:bCs/>
          <w:color w:val="000000"/>
          <w:sz w:val="20"/>
          <w:lang w:val="en-US"/>
        </w:rPr>
      </w:pPr>
    </w:p>
    <w:p w14:paraId="2E2BD76B" w14:textId="699460D5" w:rsidR="00513401" w:rsidRDefault="00513401" w:rsidP="00513401">
      <w:pPr>
        <w:spacing w:line="360" w:lineRule="auto"/>
        <w:rPr>
          <w:rFonts w:ascii="Arial" w:hAnsi="Arial" w:cs="Arial"/>
          <w:color w:val="FF0000"/>
          <w:sz w:val="28"/>
          <w:szCs w:val="28"/>
          <w:lang w:val="en-US"/>
        </w:rPr>
      </w:pPr>
      <w:bookmarkStart w:id="2" w:name="_Hlk175731285"/>
      <w:r w:rsidRPr="00D03DEB">
        <w:rPr>
          <w:rFonts w:ascii="Arial" w:hAnsi="Arial" w:cs="Arial"/>
          <w:b/>
          <w:bCs/>
          <w:color w:val="FF0000"/>
          <w:sz w:val="28"/>
          <w:szCs w:val="28"/>
          <w:lang w:val="en-US"/>
        </w:rPr>
        <w:t xml:space="preserve">The high-resolution image material is available </w:t>
      </w:r>
      <w:hyperlink r:id="rId10" w:history="1">
        <w:r w:rsidRPr="00E56046">
          <w:rPr>
            <w:rStyle w:val="Hyperlink"/>
            <w:rFonts w:ascii="Arial" w:hAnsi="Arial" w:cs="Arial"/>
            <w:b/>
            <w:bCs/>
            <w:sz w:val="28"/>
            <w:szCs w:val="28"/>
            <w:lang w:val="en-US"/>
          </w:rPr>
          <w:t>here</w:t>
        </w:r>
      </w:hyperlink>
      <w:r w:rsidRPr="00D03DEB">
        <w:rPr>
          <w:rFonts w:ascii="Arial" w:hAnsi="Arial" w:cs="Arial"/>
          <w:b/>
          <w:bCs/>
          <w:color w:val="FF0000"/>
          <w:sz w:val="28"/>
          <w:szCs w:val="28"/>
          <w:lang w:val="en-US"/>
        </w:rPr>
        <w:t xml:space="preserve"> to download.</w:t>
      </w:r>
    </w:p>
    <w:bookmarkEnd w:id="2"/>
    <w:p w14:paraId="62F3EF9F" w14:textId="77777777" w:rsidR="00513401" w:rsidRDefault="00513401" w:rsidP="00681EE5">
      <w:pPr>
        <w:rPr>
          <w:rStyle w:val="y2iqfc"/>
          <w:rFonts w:ascii="Arial" w:hAnsi="Arial" w:cs="Arial"/>
          <w:sz w:val="20"/>
          <w:lang w:val="en-US"/>
        </w:rPr>
      </w:pPr>
    </w:p>
    <w:p w14:paraId="433C991A" w14:textId="77777777" w:rsidR="00CA6DE0" w:rsidRDefault="00CA6DE0" w:rsidP="00681EE5">
      <w:pPr>
        <w:rPr>
          <w:rStyle w:val="y2iqfc"/>
          <w:rFonts w:ascii="Arial" w:hAnsi="Arial" w:cs="Arial"/>
          <w:sz w:val="20"/>
          <w:lang w:val="en-US"/>
        </w:rPr>
      </w:pPr>
      <w:r>
        <w:rPr>
          <w:rStyle w:val="y2iqfc"/>
          <w:rFonts w:ascii="Arial" w:hAnsi="Arial" w:cs="Arial"/>
          <w:sz w:val="20"/>
          <w:lang w:val="en-US"/>
        </w:rPr>
        <w:br w:type="page"/>
      </w:r>
    </w:p>
    <w:p w14:paraId="06CA5B55" w14:textId="77777777" w:rsidR="00681EE5" w:rsidRPr="00CC2005" w:rsidRDefault="00005C31" w:rsidP="00681EE5">
      <w:pPr>
        <w:pStyle w:val="StandardWeb"/>
        <w:rPr>
          <w:rFonts w:ascii="Arial" w:hAnsi="Arial" w:cs="Arial"/>
          <w:b/>
          <w:bCs/>
          <w:sz w:val="20"/>
          <w:szCs w:val="20"/>
          <w:u w:val="single"/>
          <w:lang w:val="en-US"/>
        </w:rPr>
      </w:pPr>
      <w:bookmarkStart w:id="3" w:name="_Hlk142577664"/>
      <w:bookmarkStart w:id="4" w:name="_Hlk175731308"/>
      <w:r w:rsidRPr="00CC2005">
        <w:rPr>
          <w:rFonts w:ascii="Arial" w:hAnsi="Arial" w:cs="Arial"/>
          <w:b/>
          <w:bCs/>
          <w:sz w:val="20"/>
          <w:szCs w:val="20"/>
          <w:u w:val="single"/>
          <w:lang w:val="en-US"/>
        </w:rPr>
        <w:lastRenderedPageBreak/>
        <w:t>About the company</w:t>
      </w:r>
    </w:p>
    <w:bookmarkEnd w:id="3"/>
    <w:p w14:paraId="1C1E7A0A" w14:textId="77777777" w:rsidR="00606421" w:rsidRDefault="00606421" w:rsidP="00606421">
      <w:pPr>
        <w:rPr>
          <w:rStyle w:val="Hyperlink"/>
          <w:rFonts w:ascii="Arial" w:hAnsi="Arial" w:cs="Arial"/>
          <w:sz w:val="20"/>
        </w:rPr>
      </w:pPr>
      <w:r w:rsidRPr="00D03DEB">
        <w:rPr>
          <w:rFonts w:ascii="Arial" w:hAnsi="Arial" w:cs="Arial"/>
          <w:sz w:val="20"/>
          <w:lang w:val="en-US"/>
        </w:rPr>
        <w:t>ELEKTRA GmbH</w:t>
      </w:r>
      <w:r w:rsidR="000A22B5">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sidR="00005C31">
        <w:rPr>
          <w:rFonts w:ascii="Arial" w:hAnsi="Arial" w:cs="Arial"/>
          <w:sz w:val="20"/>
          <w:lang w:val="en-US"/>
        </w:rPr>
        <w:t xml:space="preserve">and a system supplier </w:t>
      </w:r>
      <w:r w:rsidR="00005C31" w:rsidRPr="00D03DEB">
        <w:rPr>
          <w:rFonts w:ascii="Arial" w:hAnsi="Arial" w:cs="Arial"/>
          <w:sz w:val="20"/>
          <w:lang w:val="en-US"/>
        </w:rPr>
        <w:t xml:space="preserve">for plastics and electrical engineering </w:t>
      </w:r>
      <w:r w:rsidR="00005C31">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000A22B5" w:rsidRPr="000A22B5">
        <w:rPr>
          <w:rFonts w:ascii="Arial" w:hAnsi="Arial" w:cs="Arial"/>
          <w:sz w:val="20"/>
          <w:lang w:val="en-US"/>
        </w:rPr>
        <w:t xml:space="preserve"> </w:t>
      </w:r>
      <w:r w:rsidR="000A22B5">
        <w:rPr>
          <w:rFonts w:ascii="Arial" w:hAnsi="Arial" w:cs="Arial"/>
          <w:sz w:val="20"/>
          <w:lang w:val="en-US"/>
        </w:rPr>
        <w:t>With 1,200 employees worldwide in Germany</w:t>
      </w:r>
      <w:r w:rsidR="00362661">
        <w:rPr>
          <w:rFonts w:ascii="Arial" w:hAnsi="Arial" w:cs="Arial"/>
          <w:sz w:val="20"/>
          <w:lang w:val="en-US"/>
        </w:rPr>
        <w:t>,</w:t>
      </w:r>
      <w:r w:rsidR="000A22B5">
        <w:rPr>
          <w:rFonts w:ascii="Arial" w:hAnsi="Arial" w:cs="Arial"/>
          <w:sz w:val="20"/>
          <w:lang w:val="en-US"/>
        </w:rPr>
        <w:t xml:space="preserve"> </w:t>
      </w:r>
      <w:r w:rsidR="00362661">
        <w:rPr>
          <w:rFonts w:ascii="Arial" w:hAnsi="Arial" w:cs="Arial"/>
          <w:sz w:val="20"/>
          <w:lang w:val="en-US"/>
        </w:rPr>
        <w:t>USA</w:t>
      </w:r>
      <w:r w:rsidR="00A47B5C">
        <w:rPr>
          <w:rFonts w:ascii="Arial" w:hAnsi="Arial" w:cs="Arial"/>
          <w:sz w:val="20"/>
          <w:lang w:val="en-US"/>
        </w:rPr>
        <w:t xml:space="preserve"> and China</w:t>
      </w:r>
      <w:r w:rsidR="000A22B5">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proofErr w:type="spellStart"/>
      <w:r w:rsidRPr="00772DEC">
        <w:rPr>
          <w:rFonts w:ascii="Arial" w:hAnsi="Arial" w:cs="Arial"/>
          <w:sz w:val="20"/>
        </w:rPr>
        <w:t>For</w:t>
      </w:r>
      <w:proofErr w:type="spellEnd"/>
      <w:r w:rsidRPr="00772DEC">
        <w:rPr>
          <w:rFonts w:ascii="Arial" w:hAnsi="Arial" w:cs="Arial"/>
          <w:sz w:val="20"/>
        </w:rPr>
        <w:t xml:space="preserve"> </w:t>
      </w:r>
      <w:proofErr w:type="spellStart"/>
      <w:r w:rsidRPr="00772DEC">
        <w:rPr>
          <w:rFonts w:ascii="Arial" w:hAnsi="Arial" w:cs="Arial"/>
          <w:sz w:val="20"/>
        </w:rPr>
        <w:t>more</w:t>
      </w:r>
      <w:proofErr w:type="spellEnd"/>
      <w:r w:rsidRPr="00772DEC">
        <w:rPr>
          <w:rFonts w:ascii="Arial" w:hAnsi="Arial" w:cs="Arial"/>
          <w:sz w:val="20"/>
        </w:rPr>
        <w:t xml:space="preserve"> </w:t>
      </w:r>
      <w:proofErr w:type="spellStart"/>
      <w:r w:rsidRPr="00772DEC">
        <w:rPr>
          <w:rFonts w:ascii="Arial" w:hAnsi="Arial" w:cs="Arial"/>
          <w:sz w:val="20"/>
        </w:rPr>
        <w:t>information</w:t>
      </w:r>
      <w:proofErr w:type="spellEnd"/>
      <w:r w:rsidRPr="00772DEC">
        <w:rPr>
          <w:rFonts w:ascii="Arial" w:hAnsi="Arial" w:cs="Arial"/>
          <w:sz w:val="20"/>
        </w:rPr>
        <w:t xml:space="preserve">, </w:t>
      </w:r>
      <w:proofErr w:type="spellStart"/>
      <w:r w:rsidRPr="00772DEC">
        <w:rPr>
          <w:rFonts w:ascii="Arial" w:hAnsi="Arial" w:cs="Arial"/>
          <w:sz w:val="20"/>
        </w:rPr>
        <w:t>see</w:t>
      </w:r>
      <w:proofErr w:type="spellEnd"/>
      <w:r w:rsidRPr="00772DEC">
        <w:rPr>
          <w:rFonts w:ascii="Arial" w:hAnsi="Arial" w:cs="Arial"/>
          <w:sz w:val="20"/>
        </w:rPr>
        <w:t xml:space="preserve">: </w:t>
      </w:r>
      <w:hyperlink r:id="rId11" w:history="1">
        <w:r w:rsidRPr="00772DEC">
          <w:rPr>
            <w:rStyle w:val="Hyperlink"/>
            <w:rFonts w:ascii="Arial" w:hAnsi="Arial" w:cs="Arial"/>
            <w:sz w:val="20"/>
          </w:rPr>
          <w:t>www.elektra.de/en</w:t>
        </w:r>
      </w:hyperlink>
    </w:p>
    <w:p w14:paraId="583C80E9" w14:textId="77777777" w:rsidR="00606421" w:rsidRPr="00772DEC" w:rsidRDefault="00606421" w:rsidP="00606421">
      <w:pPr>
        <w:rPr>
          <w:rFonts w:ascii="Arial" w:hAnsi="Arial" w:cs="Arial"/>
          <w:sz w:val="20"/>
        </w:rPr>
      </w:pPr>
    </w:p>
    <w:p w14:paraId="242A5C17"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081B91FC" w14:textId="77777777" w:rsidR="00606421" w:rsidRPr="00D03DEB" w:rsidRDefault="00606421" w:rsidP="00606421">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24BC29CB"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19C21E4"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2" w:history="1">
        <w:r w:rsidRPr="00772DEC">
          <w:rPr>
            <w:rStyle w:val="Hyperlink"/>
            <w:rFonts w:ascii="Arial" w:hAnsi="Arial" w:cs="Arial"/>
            <w:sz w:val="20"/>
          </w:rPr>
          <w:t>www.elektra.de/en</w:t>
        </w:r>
      </w:hyperlink>
    </w:p>
    <w:p w14:paraId="3DCD1D2B" w14:textId="77777777" w:rsidR="00606421" w:rsidRPr="00772DEC" w:rsidRDefault="00606421" w:rsidP="00606421">
      <w:pPr>
        <w:pStyle w:val="Fuzeile"/>
        <w:rPr>
          <w:rFonts w:ascii="Arial" w:hAnsi="Arial" w:cs="Arial"/>
          <w:b/>
          <w:sz w:val="20"/>
        </w:rPr>
      </w:pPr>
    </w:p>
    <w:p w14:paraId="00E4BF56" w14:textId="77777777" w:rsidR="00606421" w:rsidRPr="00D03DEB" w:rsidRDefault="00606421" w:rsidP="00606421">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24AC75FB" wp14:editId="0736DACE">
            <wp:extent cx="360000" cy="360000"/>
            <wp:effectExtent l="0" t="0" r="2540" b="2540"/>
            <wp:docPr id="803547415" name="Grafik 1" descr="Square LinkedIn logo, isolated on white backgroun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3"/>
                    </pic:cNvPr>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28CE902" w14:textId="77777777" w:rsidR="00606421" w:rsidRPr="00D03DEB" w:rsidRDefault="00606421" w:rsidP="00606421">
      <w:pPr>
        <w:pStyle w:val="Fuzeile"/>
        <w:rPr>
          <w:rFonts w:ascii="Arial" w:hAnsi="Arial" w:cs="Arial"/>
          <w:b/>
          <w:sz w:val="20"/>
          <w:lang w:val="en-US"/>
        </w:rPr>
      </w:pPr>
    </w:p>
    <w:p w14:paraId="52D3D65B" w14:textId="77777777" w:rsidR="00606421" w:rsidRPr="00D03DEB" w:rsidRDefault="00606421" w:rsidP="00606421">
      <w:pPr>
        <w:pStyle w:val="Fuzeile"/>
        <w:rPr>
          <w:rFonts w:ascii="Arial" w:hAnsi="Arial" w:cs="Arial"/>
          <w:b/>
          <w:sz w:val="20"/>
          <w:lang w:val="en-US"/>
        </w:rPr>
      </w:pPr>
      <w:r w:rsidRPr="00D03DEB">
        <w:rPr>
          <w:rFonts w:ascii="Arial" w:hAnsi="Arial" w:cs="Arial"/>
          <w:b/>
          <w:bCs/>
          <w:sz w:val="20"/>
          <w:lang w:val="en-US"/>
        </w:rPr>
        <w:t>Press contact at ELEKTRA GmbH</w:t>
      </w:r>
    </w:p>
    <w:p w14:paraId="23D34431" w14:textId="77777777" w:rsidR="00606421" w:rsidRPr="00D03DEB" w:rsidRDefault="00606421" w:rsidP="00606421">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7AEBCB30" w14:textId="77777777" w:rsidR="00606421" w:rsidRPr="00772DEC" w:rsidRDefault="00606421" w:rsidP="00606421">
      <w:pPr>
        <w:pStyle w:val="Fuzeile"/>
        <w:rPr>
          <w:rFonts w:ascii="Arial" w:hAnsi="Arial" w:cs="Arial"/>
          <w:color w:val="000000"/>
          <w:sz w:val="20"/>
        </w:rPr>
      </w:pPr>
      <w:r w:rsidRPr="00772DEC">
        <w:rPr>
          <w:rFonts w:ascii="Arial" w:hAnsi="Arial" w:cs="Arial"/>
          <w:color w:val="000000"/>
          <w:sz w:val="20"/>
        </w:rPr>
        <w:t>Tel.: +49 5223 185-362</w:t>
      </w:r>
    </w:p>
    <w:p w14:paraId="42DEE3E7" w14:textId="77777777" w:rsidR="00606421" w:rsidRPr="00772DEC" w:rsidRDefault="00606421" w:rsidP="00606421">
      <w:pPr>
        <w:pStyle w:val="Fuzeile"/>
        <w:rPr>
          <w:rFonts w:ascii="Arial" w:hAnsi="Arial" w:cs="Arial"/>
          <w:color w:val="000000"/>
          <w:sz w:val="20"/>
        </w:rPr>
      </w:pPr>
      <w:hyperlink r:id="rId15"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4"/>
    <w:p w14:paraId="7BD9EB4F" w14:textId="77777777" w:rsidR="00606421" w:rsidRPr="00772DEC" w:rsidRDefault="00606421" w:rsidP="00606421">
      <w:pPr>
        <w:pStyle w:val="Fuzeile"/>
        <w:rPr>
          <w:rFonts w:ascii="Arial" w:hAnsi="Arial" w:cs="Arial"/>
          <w:sz w:val="20"/>
        </w:rPr>
      </w:pPr>
    </w:p>
    <w:p w14:paraId="72252018" w14:textId="77777777" w:rsidR="00606421" w:rsidRPr="00772DEC" w:rsidRDefault="00606421" w:rsidP="00606421">
      <w:pPr>
        <w:pStyle w:val="Fuzeile"/>
        <w:rPr>
          <w:rFonts w:ascii="Arial" w:hAnsi="Arial" w:cs="Arial"/>
          <w:sz w:val="20"/>
        </w:rPr>
      </w:pPr>
      <w:bookmarkStart w:id="5" w:name="_Hlk175731322"/>
      <w:r w:rsidRPr="00772DEC">
        <w:rPr>
          <w:rFonts w:ascii="Arial" w:hAnsi="Arial" w:cs="Arial"/>
          <w:sz w:val="20"/>
        </w:rPr>
        <w:t>Birgitt Vogt</w:t>
      </w:r>
    </w:p>
    <w:p w14:paraId="154D363A" w14:textId="77777777" w:rsidR="00606421" w:rsidRPr="00D03DEB" w:rsidRDefault="00606421" w:rsidP="00606421">
      <w:pPr>
        <w:pStyle w:val="Fuzeile"/>
        <w:rPr>
          <w:rFonts w:ascii="Arial" w:hAnsi="Arial" w:cs="Arial"/>
          <w:sz w:val="20"/>
          <w:lang w:val="en-US"/>
        </w:rPr>
      </w:pPr>
      <w:r w:rsidRPr="00D03DEB">
        <w:rPr>
          <w:rFonts w:ascii="Arial" w:hAnsi="Arial" w:cs="Arial"/>
          <w:sz w:val="20"/>
          <w:lang w:val="en-US"/>
        </w:rPr>
        <w:t>Tel. +49 (0) 5223 185 363</w:t>
      </w:r>
    </w:p>
    <w:p w14:paraId="4E260C23" w14:textId="77777777" w:rsidR="00606421" w:rsidRPr="00D03DEB" w:rsidRDefault="00606421" w:rsidP="00606421">
      <w:pPr>
        <w:pStyle w:val="Fuzeile"/>
        <w:rPr>
          <w:rFonts w:ascii="Arial" w:hAnsi="Arial" w:cs="Arial"/>
          <w:lang w:val="en-US"/>
        </w:rPr>
      </w:pPr>
      <w:hyperlink r:id="rId16" w:history="1">
        <w:r w:rsidRPr="00D03DEB">
          <w:rPr>
            <w:rStyle w:val="Hyperlink"/>
            <w:rFonts w:ascii="Arial" w:hAnsi="Arial" w:cs="Arial"/>
            <w:sz w:val="20"/>
            <w:lang w:val="en-US"/>
          </w:rPr>
          <w:t>b.vogt@elektra.de</w:t>
        </w:r>
      </w:hyperlink>
      <w:bookmarkEnd w:id="5"/>
    </w:p>
    <w:sectPr w:rsidR="00606421" w:rsidRPr="00D03DEB" w:rsidSect="004463D8">
      <w:headerReference w:type="default" r:id="rId17"/>
      <w:footerReference w:type="default" r:id="rId18"/>
      <w:headerReference w:type="first" r:id="rId19"/>
      <w:footerReference w:type="first" r:id="rId20"/>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59E5" w14:textId="77777777" w:rsidR="005203F0" w:rsidRDefault="005203F0">
      <w:r>
        <w:separator/>
      </w:r>
    </w:p>
  </w:endnote>
  <w:endnote w:type="continuationSeparator" w:id="0">
    <w:p w14:paraId="2104DEB4" w14:textId="77777777" w:rsidR="005203F0" w:rsidRDefault="005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932738821"/>
      <w:docPartObj>
        <w:docPartGallery w:val="Page Numbers (Bottom of Page)"/>
        <w:docPartUnique/>
      </w:docPartObj>
    </w:sdtPr>
    <w:sdtContent>
      <w:sdt>
        <w:sdtPr>
          <w:rPr>
            <w:rFonts w:ascii="Arial" w:hAnsi="Arial" w:cs="Arial"/>
            <w:sz w:val="14"/>
            <w:szCs w:val="14"/>
            <w:lang w:val="en-US"/>
          </w:rPr>
          <w:id w:val="-1769616900"/>
          <w:docPartObj>
            <w:docPartGallery w:val="Page Numbers (Top of Page)"/>
            <w:docPartUnique/>
          </w:docPartObj>
        </w:sdtPr>
        <w:sdtContent>
          <w:p w14:paraId="0665CD4F" w14:textId="77777777" w:rsidR="003A1475"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4"/>
        <w:lang w:val="en-US"/>
      </w:rPr>
      <w:id w:val="29703800"/>
      <w:docPartObj>
        <w:docPartGallery w:val="Page Numbers (Bottom of Page)"/>
        <w:docPartUnique/>
      </w:docPartObj>
    </w:sdtPr>
    <w:sdtContent>
      <w:sdt>
        <w:sdtPr>
          <w:rPr>
            <w:rFonts w:ascii="Arial" w:hAnsi="Arial" w:cs="Arial"/>
            <w:sz w:val="14"/>
            <w:szCs w:val="14"/>
            <w:lang w:val="en-US"/>
          </w:rPr>
          <w:id w:val="-883869050"/>
          <w:docPartObj>
            <w:docPartGallery w:val="Page Numbers (Top of Page)"/>
            <w:docPartUnique/>
          </w:docPartObj>
        </w:sdtPr>
        <w:sdtContent>
          <w:p w14:paraId="2C61804E" w14:textId="77777777" w:rsidR="004463D8"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1</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p w14:paraId="33840E26" w14:textId="77777777" w:rsidR="00681EE5" w:rsidRPr="00912D4A" w:rsidRDefault="00681EE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B3F73" w14:textId="77777777" w:rsidR="005203F0" w:rsidRDefault="005203F0">
      <w:r>
        <w:separator/>
      </w:r>
    </w:p>
  </w:footnote>
  <w:footnote w:type="continuationSeparator" w:id="0">
    <w:p w14:paraId="48EB8AA8" w14:textId="77777777" w:rsidR="005203F0" w:rsidRDefault="0052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CF5A"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2D983161" wp14:editId="42AB0EBC">
          <wp:extent cx="1386000" cy="363600"/>
          <wp:effectExtent l="0" t="0" r="5080" b="0"/>
          <wp:docPr id="228384910" name="Grafik 228384910"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5CC45C0D" w14:textId="77777777" w:rsidR="00C85BD9" w:rsidRPr="00F277F5" w:rsidRDefault="00C85BD9" w:rsidP="00F27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C946"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37611A7D" wp14:editId="2341FF3C">
          <wp:extent cx="1386000" cy="363600"/>
          <wp:effectExtent l="0" t="0" r="5080" b="0"/>
          <wp:docPr id="209597156" name="Grafik 209597156"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6517670E" w14:textId="77777777" w:rsidR="00C85BD9" w:rsidRPr="00F277F5" w:rsidRDefault="00C85BD9" w:rsidP="00F27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037">
    <w:abstractNumId w:val="8"/>
  </w:num>
  <w:num w:numId="2" w16cid:durableId="697781756">
    <w:abstractNumId w:val="6"/>
  </w:num>
  <w:num w:numId="3" w16cid:durableId="1217742017">
    <w:abstractNumId w:val="0"/>
  </w:num>
  <w:num w:numId="4" w16cid:durableId="43405817">
    <w:abstractNumId w:val="10"/>
  </w:num>
  <w:num w:numId="5" w16cid:durableId="2019110365">
    <w:abstractNumId w:val="1"/>
  </w:num>
  <w:num w:numId="6" w16cid:durableId="1305619934">
    <w:abstractNumId w:val="9"/>
  </w:num>
  <w:num w:numId="7" w16cid:durableId="1633365161">
    <w:abstractNumId w:val="7"/>
  </w:num>
  <w:num w:numId="8" w16cid:durableId="1315255258">
    <w:abstractNumId w:val="11"/>
  </w:num>
  <w:num w:numId="9" w16cid:durableId="1076128830">
    <w:abstractNumId w:val="4"/>
  </w:num>
  <w:num w:numId="10" w16cid:durableId="776216065">
    <w:abstractNumId w:val="5"/>
  </w:num>
  <w:num w:numId="11" w16cid:durableId="702021937">
    <w:abstractNumId w:val="2"/>
  </w:num>
  <w:num w:numId="12" w16cid:durableId="379985832">
    <w:abstractNumId w:val="3"/>
  </w:num>
  <w:num w:numId="13" w16cid:durableId="1224558748">
    <w:abstractNumId w:val="13"/>
  </w:num>
  <w:num w:numId="14" w16cid:durableId="520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72"/>
    <w:rsid w:val="0000157F"/>
    <w:rsid w:val="00005C31"/>
    <w:rsid w:val="00010891"/>
    <w:rsid w:val="00031F89"/>
    <w:rsid w:val="0004482C"/>
    <w:rsid w:val="000453B2"/>
    <w:rsid w:val="00054764"/>
    <w:rsid w:val="00054F67"/>
    <w:rsid w:val="0005613C"/>
    <w:rsid w:val="000571DF"/>
    <w:rsid w:val="000624AA"/>
    <w:rsid w:val="00064F5D"/>
    <w:rsid w:val="00076AFC"/>
    <w:rsid w:val="0008053C"/>
    <w:rsid w:val="00096C29"/>
    <w:rsid w:val="000A22B5"/>
    <w:rsid w:val="000C078D"/>
    <w:rsid w:val="000D58D2"/>
    <w:rsid w:val="000E7866"/>
    <w:rsid w:val="000F1658"/>
    <w:rsid w:val="000F3C4B"/>
    <w:rsid w:val="000F5F76"/>
    <w:rsid w:val="00103C16"/>
    <w:rsid w:val="00106D88"/>
    <w:rsid w:val="00120158"/>
    <w:rsid w:val="00141540"/>
    <w:rsid w:val="00171C1E"/>
    <w:rsid w:val="00174B35"/>
    <w:rsid w:val="001A1BBF"/>
    <w:rsid w:val="001A288A"/>
    <w:rsid w:val="001C3D82"/>
    <w:rsid w:val="001D6708"/>
    <w:rsid w:val="001D6709"/>
    <w:rsid w:val="001F4A4D"/>
    <w:rsid w:val="001F7C24"/>
    <w:rsid w:val="00210202"/>
    <w:rsid w:val="00223EFC"/>
    <w:rsid w:val="002330A2"/>
    <w:rsid w:val="002661F2"/>
    <w:rsid w:val="00277AF4"/>
    <w:rsid w:val="0029299F"/>
    <w:rsid w:val="002A493C"/>
    <w:rsid w:val="002B1621"/>
    <w:rsid w:val="002B4362"/>
    <w:rsid w:val="002C0F0F"/>
    <w:rsid w:val="002C1D49"/>
    <w:rsid w:val="002C37A3"/>
    <w:rsid w:val="002D1E2F"/>
    <w:rsid w:val="002E3CB3"/>
    <w:rsid w:val="002E7A44"/>
    <w:rsid w:val="002F06EA"/>
    <w:rsid w:val="002F5B2E"/>
    <w:rsid w:val="00300725"/>
    <w:rsid w:val="00304DD9"/>
    <w:rsid w:val="00311F22"/>
    <w:rsid w:val="0031441A"/>
    <w:rsid w:val="00333F11"/>
    <w:rsid w:val="00335C94"/>
    <w:rsid w:val="003451FD"/>
    <w:rsid w:val="00350767"/>
    <w:rsid w:val="003533A5"/>
    <w:rsid w:val="00360FA7"/>
    <w:rsid w:val="00362661"/>
    <w:rsid w:val="00362ACC"/>
    <w:rsid w:val="003676C3"/>
    <w:rsid w:val="00372FA7"/>
    <w:rsid w:val="003860CB"/>
    <w:rsid w:val="00390F7D"/>
    <w:rsid w:val="003A1475"/>
    <w:rsid w:val="003A54EF"/>
    <w:rsid w:val="003B196A"/>
    <w:rsid w:val="003C36BA"/>
    <w:rsid w:val="003D5BEC"/>
    <w:rsid w:val="003E0573"/>
    <w:rsid w:val="003E7A68"/>
    <w:rsid w:val="003F33D5"/>
    <w:rsid w:val="0041153F"/>
    <w:rsid w:val="00436F0E"/>
    <w:rsid w:val="00442CA7"/>
    <w:rsid w:val="0044605E"/>
    <w:rsid w:val="004463D8"/>
    <w:rsid w:val="00457F4C"/>
    <w:rsid w:val="00461584"/>
    <w:rsid w:val="00465979"/>
    <w:rsid w:val="00470B32"/>
    <w:rsid w:val="004820FB"/>
    <w:rsid w:val="00485F06"/>
    <w:rsid w:val="004A2073"/>
    <w:rsid w:val="004A3C1A"/>
    <w:rsid w:val="004C33CD"/>
    <w:rsid w:val="004E0D71"/>
    <w:rsid w:val="004E5A10"/>
    <w:rsid w:val="004F7F43"/>
    <w:rsid w:val="0050500D"/>
    <w:rsid w:val="005055F1"/>
    <w:rsid w:val="00513401"/>
    <w:rsid w:val="005140D0"/>
    <w:rsid w:val="005157E6"/>
    <w:rsid w:val="005203F0"/>
    <w:rsid w:val="00521553"/>
    <w:rsid w:val="00525504"/>
    <w:rsid w:val="00525522"/>
    <w:rsid w:val="0053543C"/>
    <w:rsid w:val="00536BE0"/>
    <w:rsid w:val="0053771A"/>
    <w:rsid w:val="005419AC"/>
    <w:rsid w:val="00542AF8"/>
    <w:rsid w:val="00546C36"/>
    <w:rsid w:val="00553036"/>
    <w:rsid w:val="005566B1"/>
    <w:rsid w:val="00576F15"/>
    <w:rsid w:val="00580147"/>
    <w:rsid w:val="005901DD"/>
    <w:rsid w:val="005B1528"/>
    <w:rsid w:val="005B75A9"/>
    <w:rsid w:val="005C2B23"/>
    <w:rsid w:val="005F051C"/>
    <w:rsid w:val="005F561F"/>
    <w:rsid w:val="005F66D7"/>
    <w:rsid w:val="00606421"/>
    <w:rsid w:val="00612E5E"/>
    <w:rsid w:val="006241E2"/>
    <w:rsid w:val="00640838"/>
    <w:rsid w:val="00645602"/>
    <w:rsid w:val="00654E4B"/>
    <w:rsid w:val="006630F5"/>
    <w:rsid w:val="00667995"/>
    <w:rsid w:val="0067397B"/>
    <w:rsid w:val="00676975"/>
    <w:rsid w:val="00681EE5"/>
    <w:rsid w:val="00686C7D"/>
    <w:rsid w:val="006872AE"/>
    <w:rsid w:val="00692EDE"/>
    <w:rsid w:val="0069699D"/>
    <w:rsid w:val="006A02A8"/>
    <w:rsid w:val="006A1520"/>
    <w:rsid w:val="006B1A66"/>
    <w:rsid w:val="006B3299"/>
    <w:rsid w:val="006B3AC0"/>
    <w:rsid w:val="006B48D0"/>
    <w:rsid w:val="006B61CA"/>
    <w:rsid w:val="006D2A4A"/>
    <w:rsid w:val="006D55CC"/>
    <w:rsid w:val="006E7B3D"/>
    <w:rsid w:val="0070559F"/>
    <w:rsid w:val="00724F3E"/>
    <w:rsid w:val="007417BD"/>
    <w:rsid w:val="00762F23"/>
    <w:rsid w:val="00782BFC"/>
    <w:rsid w:val="00785C02"/>
    <w:rsid w:val="00790A4A"/>
    <w:rsid w:val="007A65FB"/>
    <w:rsid w:val="007B1B2F"/>
    <w:rsid w:val="007C040D"/>
    <w:rsid w:val="007E0410"/>
    <w:rsid w:val="007F66AA"/>
    <w:rsid w:val="00804C85"/>
    <w:rsid w:val="0082170B"/>
    <w:rsid w:val="008252AE"/>
    <w:rsid w:val="008413E5"/>
    <w:rsid w:val="008431DA"/>
    <w:rsid w:val="008439F4"/>
    <w:rsid w:val="00885697"/>
    <w:rsid w:val="00891A2F"/>
    <w:rsid w:val="00891DD7"/>
    <w:rsid w:val="008A38E1"/>
    <w:rsid w:val="008A3A67"/>
    <w:rsid w:val="008B2238"/>
    <w:rsid w:val="008B33FE"/>
    <w:rsid w:val="008B77B8"/>
    <w:rsid w:val="008C3C43"/>
    <w:rsid w:val="008D0477"/>
    <w:rsid w:val="008E111E"/>
    <w:rsid w:val="008F32EE"/>
    <w:rsid w:val="008F4B3E"/>
    <w:rsid w:val="0090741B"/>
    <w:rsid w:val="00912D4A"/>
    <w:rsid w:val="0091328F"/>
    <w:rsid w:val="009229DB"/>
    <w:rsid w:val="0092417C"/>
    <w:rsid w:val="00926D71"/>
    <w:rsid w:val="0097289B"/>
    <w:rsid w:val="009802DA"/>
    <w:rsid w:val="009A6003"/>
    <w:rsid w:val="009C57D6"/>
    <w:rsid w:val="009C5A95"/>
    <w:rsid w:val="009D6E34"/>
    <w:rsid w:val="009E2EB3"/>
    <w:rsid w:val="009E40A7"/>
    <w:rsid w:val="009E43DD"/>
    <w:rsid w:val="009E6444"/>
    <w:rsid w:val="009F2A44"/>
    <w:rsid w:val="009F6D7A"/>
    <w:rsid w:val="00A053B0"/>
    <w:rsid w:val="00A07EEC"/>
    <w:rsid w:val="00A13767"/>
    <w:rsid w:val="00A1397D"/>
    <w:rsid w:val="00A20D98"/>
    <w:rsid w:val="00A3049A"/>
    <w:rsid w:val="00A4021B"/>
    <w:rsid w:val="00A47B5C"/>
    <w:rsid w:val="00A70281"/>
    <w:rsid w:val="00A7581A"/>
    <w:rsid w:val="00A77551"/>
    <w:rsid w:val="00A807FA"/>
    <w:rsid w:val="00A81905"/>
    <w:rsid w:val="00A9025C"/>
    <w:rsid w:val="00A94396"/>
    <w:rsid w:val="00AA2C48"/>
    <w:rsid w:val="00AC3F46"/>
    <w:rsid w:val="00AD5E53"/>
    <w:rsid w:val="00AF2A89"/>
    <w:rsid w:val="00AF32CC"/>
    <w:rsid w:val="00B0101A"/>
    <w:rsid w:val="00B01AA8"/>
    <w:rsid w:val="00B17A86"/>
    <w:rsid w:val="00B3185B"/>
    <w:rsid w:val="00B36F6B"/>
    <w:rsid w:val="00B56F83"/>
    <w:rsid w:val="00B62168"/>
    <w:rsid w:val="00B66022"/>
    <w:rsid w:val="00B77492"/>
    <w:rsid w:val="00BA166A"/>
    <w:rsid w:val="00BB0CEE"/>
    <w:rsid w:val="00BB2212"/>
    <w:rsid w:val="00BC0E48"/>
    <w:rsid w:val="00BC6133"/>
    <w:rsid w:val="00BC62F0"/>
    <w:rsid w:val="00BD3BFE"/>
    <w:rsid w:val="00BF0481"/>
    <w:rsid w:val="00BF66A8"/>
    <w:rsid w:val="00C1401B"/>
    <w:rsid w:val="00C20E4C"/>
    <w:rsid w:val="00C32C2A"/>
    <w:rsid w:val="00C3769B"/>
    <w:rsid w:val="00C432E2"/>
    <w:rsid w:val="00C47B76"/>
    <w:rsid w:val="00C52B6E"/>
    <w:rsid w:val="00C600C2"/>
    <w:rsid w:val="00C64472"/>
    <w:rsid w:val="00C67AF8"/>
    <w:rsid w:val="00C80789"/>
    <w:rsid w:val="00C85BD9"/>
    <w:rsid w:val="00C96C6C"/>
    <w:rsid w:val="00C97191"/>
    <w:rsid w:val="00CA373B"/>
    <w:rsid w:val="00CA6DE0"/>
    <w:rsid w:val="00CA7FC0"/>
    <w:rsid w:val="00CB0B5F"/>
    <w:rsid w:val="00CC2005"/>
    <w:rsid w:val="00CC2321"/>
    <w:rsid w:val="00CD05D7"/>
    <w:rsid w:val="00CD5C78"/>
    <w:rsid w:val="00CF6361"/>
    <w:rsid w:val="00D017C1"/>
    <w:rsid w:val="00D02B8F"/>
    <w:rsid w:val="00D10AC3"/>
    <w:rsid w:val="00D155D9"/>
    <w:rsid w:val="00D2086E"/>
    <w:rsid w:val="00D21DA1"/>
    <w:rsid w:val="00D223B4"/>
    <w:rsid w:val="00D379A9"/>
    <w:rsid w:val="00D4462D"/>
    <w:rsid w:val="00D46C49"/>
    <w:rsid w:val="00D538B1"/>
    <w:rsid w:val="00D54D31"/>
    <w:rsid w:val="00D611C4"/>
    <w:rsid w:val="00D6402D"/>
    <w:rsid w:val="00D872AF"/>
    <w:rsid w:val="00D94411"/>
    <w:rsid w:val="00D9449C"/>
    <w:rsid w:val="00D9660A"/>
    <w:rsid w:val="00D97A76"/>
    <w:rsid w:val="00DA67AE"/>
    <w:rsid w:val="00DA69F4"/>
    <w:rsid w:val="00DB4A19"/>
    <w:rsid w:val="00DC21D9"/>
    <w:rsid w:val="00DD1ADA"/>
    <w:rsid w:val="00DD31B1"/>
    <w:rsid w:val="00DD5D9D"/>
    <w:rsid w:val="00DE1ADD"/>
    <w:rsid w:val="00DE4BC6"/>
    <w:rsid w:val="00E11875"/>
    <w:rsid w:val="00E126F2"/>
    <w:rsid w:val="00E24F10"/>
    <w:rsid w:val="00E40358"/>
    <w:rsid w:val="00E56046"/>
    <w:rsid w:val="00E63254"/>
    <w:rsid w:val="00E63C61"/>
    <w:rsid w:val="00E861DE"/>
    <w:rsid w:val="00E95811"/>
    <w:rsid w:val="00EA7D13"/>
    <w:rsid w:val="00EB4C93"/>
    <w:rsid w:val="00EC7D7C"/>
    <w:rsid w:val="00F0295A"/>
    <w:rsid w:val="00F06E0D"/>
    <w:rsid w:val="00F22C0D"/>
    <w:rsid w:val="00F24E28"/>
    <w:rsid w:val="00F277F5"/>
    <w:rsid w:val="00F27C23"/>
    <w:rsid w:val="00F3272C"/>
    <w:rsid w:val="00F43166"/>
    <w:rsid w:val="00F50D94"/>
    <w:rsid w:val="00F51B57"/>
    <w:rsid w:val="00F53C12"/>
    <w:rsid w:val="00F63073"/>
    <w:rsid w:val="00F66A77"/>
    <w:rsid w:val="00F753CE"/>
    <w:rsid w:val="00F8367A"/>
    <w:rsid w:val="00F844DB"/>
    <w:rsid w:val="00F868F0"/>
    <w:rsid w:val="00F9507B"/>
    <w:rsid w:val="00FA05A9"/>
    <w:rsid w:val="00FA3932"/>
    <w:rsid w:val="00FA4AB9"/>
    <w:rsid w:val="00FB3376"/>
    <w:rsid w:val="00FB55C4"/>
    <w:rsid w:val="00FC73AF"/>
    <w:rsid w:val="00FD7E73"/>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3BD2"/>
  <w15:docId w15:val="{10F176BB-C91D-4DD4-AB2F-B72B89F6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4472"/>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F27C23"/>
    <w:rPr>
      <w:sz w:val="16"/>
      <w:szCs w:val="16"/>
    </w:rPr>
  </w:style>
  <w:style w:type="paragraph" w:styleId="Kommentarthema">
    <w:name w:val="annotation subject"/>
    <w:basedOn w:val="Kommentartext"/>
    <w:next w:val="Kommentartext"/>
    <w:link w:val="KommentarthemaZchn"/>
    <w:semiHidden/>
    <w:unhideWhenUsed/>
    <w:rsid w:val="00F27C23"/>
    <w:rPr>
      <w:b/>
      <w:bCs/>
    </w:rPr>
  </w:style>
  <w:style w:type="character" w:customStyle="1" w:styleId="KommentartextZchn">
    <w:name w:val="Kommentartext Zchn"/>
    <w:basedOn w:val="Absatz-Standardschriftart"/>
    <w:link w:val="Kommentartext"/>
    <w:semiHidden/>
    <w:rsid w:val="00F27C23"/>
    <w:rPr>
      <w:rFonts w:ascii="Univers 55" w:hAnsi="Univers 55"/>
    </w:rPr>
  </w:style>
  <w:style w:type="character" w:customStyle="1" w:styleId="KommentarthemaZchn">
    <w:name w:val="Kommentarthema Zchn"/>
    <w:basedOn w:val="KommentartextZchn"/>
    <w:link w:val="Kommentarthema"/>
    <w:semiHidden/>
    <w:rsid w:val="00F27C23"/>
    <w:rPr>
      <w:rFonts w:ascii="Univers 55" w:hAnsi="Univers 55"/>
      <w:b/>
      <w:bCs/>
    </w:rPr>
  </w:style>
  <w:style w:type="paragraph" w:styleId="berarbeitung">
    <w:name w:val="Revision"/>
    <w:hidden/>
    <w:uiPriority w:val="99"/>
    <w:semiHidden/>
    <w:rsid w:val="007A65FB"/>
    <w:rPr>
      <w:rFonts w:ascii="Univers 55" w:hAnsi="Univers 55"/>
      <w:sz w:val="22"/>
    </w:rPr>
  </w:style>
  <w:style w:type="character" w:styleId="NichtaufgelsteErwhnung">
    <w:name w:val="Unresolved Mention"/>
    <w:basedOn w:val="Absatz-Standardschriftart"/>
    <w:uiPriority w:val="99"/>
    <w:semiHidden/>
    <w:unhideWhenUsed/>
    <w:rsid w:val="00E5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174342598">
      <w:bodyDiv w:val="1"/>
      <w:marLeft w:val="0"/>
      <w:marRight w:val="0"/>
      <w:marTop w:val="0"/>
      <w:marBottom w:val="0"/>
      <w:divBdr>
        <w:top w:val="none" w:sz="0" w:space="0" w:color="auto"/>
        <w:left w:val="none" w:sz="0" w:space="0" w:color="auto"/>
        <w:bottom w:val="none" w:sz="0" w:space="0" w:color="auto"/>
        <w:right w:val="none" w:sz="0" w:space="0" w:color="auto"/>
      </w:divBdr>
    </w:div>
    <w:div w:id="1379820841">
      <w:bodyDiv w:val="1"/>
      <w:marLeft w:val="0"/>
      <w:marRight w:val="0"/>
      <w:marTop w:val="0"/>
      <w:marBottom w:val="0"/>
      <w:divBdr>
        <w:top w:val="none" w:sz="0" w:space="0" w:color="auto"/>
        <w:left w:val="none" w:sz="0" w:space="0" w:color="auto"/>
        <w:bottom w:val="none" w:sz="0" w:space="0" w:color="auto"/>
        <w:right w:val="none" w:sz="0" w:space="0" w:color="auto"/>
      </w:divBdr>
    </w:div>
    <w:div w:id="1672368795">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 w:id="2142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elektra-gmb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ektra.d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vogt@elektr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a.de/en/" TargetMode="External"/><Relationship Id="rId5" Type="http://schemas.openxmlformats.org/officeDocument/2006/relationships/webSettings" Target="webSettings.xml"/><Relationship Id="rId15" Type="http://schemas.openxmlformats.org/officeDocument/2006/relationships/hyperlink" Target="mailto:n.stueckmann@elektra.de" TargetMode="External"/><Relationship Id="rId10" Type="http://schemas.openxmlformats.org/officeDocument/2006/relationships/hyperlink" Target="https://newcloud.a1kommunikation.de/index.php/s/Oj7p8VKNLtxsqG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7374-8E96-4602-B445-F4AE7256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creator>Linder Eva</dc:creator>
  <cp:lastModifiedBy>Eryilmaz, Melinda (ELEKTRA GmbH)</cp:lastModifiedBy>
  <cp:revision>2</cp:revision>
  <cp:lastPrinted>2022-08-12T10:24:00Z</cp:lastPrinted>
  <dcterms:created xsi:type="dcterms:W3CDTF">2025-02-21T10:52:00Z</dcterms:created>
  <dcterms:modified xsi:type="dcterms:W3CDTF">2025-02-21T10:52:00Z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56185</vt:lpwstr>
  </property>
  <property fmtid="{D5CDD505-2E9C-101B-9397-08002B2CF9AE}" pid="3" name="NXPowerLiteSettings">
    <vt:lpwstr>C7000400038000</vt:lpwstr>
  </property>
  <property fmtid="{D5CDD505-2E9C-101B-9397-08002B2CF9AE}" pid="4" name="NXPowerLiteVersion">
    <vt:lpwstr>S10.0.0</vt:lpwstr>
  </property>
</Properties>
</file>