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53D51E" w14:textId="77777777" w:rsidR="003E4360" w:rsidRPr="0066753A" w:rsidRDefault="003E4360" w:rsidP="003E4360">
      <w:pPr>
        <w:pStyle w:val="StandardWeb"/>
        <w:spacing w:line="360" w:lineRule="auto"/>
        <w:contextualSpacing/>
        <w:rPr>
          <w:rFonts w:ascii="Arial" w:hAnsi="Arial" w:cs="Arial"/>
          <w:i/>
          <w:iCs/>
          <w:sz w:val="22"/>
          <w:szCs w:val="22"/>
          <w:lang w:val="en-GB"/>
        </w:rPr>
      </w:pPr>
      <w:r w:rsidRPr="0066753A">
        <w:rPr>
          <w:rFonts w:ascii="Arial" w:hAnsi="Arial" w:cs="Arial"/>
          <w:i/>
          <w:iCs/>
          <w:sz w:val="22"/>
          <w:szCs w:val="22"/>
          <w:lang w:val="en-GB"/>
        </w:rPr>
        <w:t>iF DESIGN AWARD 2025 for ELEKTRA</w:t>
      </w:r>
    </w:p>
    <w:p w14:paraId="1623DFA7" w14:textId="77777777" w:rsidR="003E4360" w:rsidRPr="0066753A" w:rsidRDefault="003E4360" w:rsidP="003E4360">
      <w:pPr>
        <w:pStyle w:val="StandardWeb"/>
        <w:spacing w:line="360" w:lineRule="auto"/>
        <w:contextualSpacing/>
        <w:rPr>
          <w:rStyle w:val="Fett"/>
          <w:rFonts w:ascii="Arial" w:hAnsi="Arial" w:cs="Arial"/>
          <w:sz w:val="28"/>
          <w:szCs w:val="28"/>
          <w:lang w:val="en-GB"/>
        </w:rPr>
      </w:pPr>
      <w:r w:rsidRPr="0066753A">
        <w:rPr>
          <w:rFonts w:ascii="Arial" w:hAnsi="Arial" w:cs="Arial"/>
          <w:b/>
          <w:bCs/>
          <w:sz w:val="28"/>
          <w:szCs w:val="28"/>
          <w:lang w:val="en-GB"/>
        </w:rPr>
        <w:t>Ring light impresses international designers</w:t>
      </w:r>
    </w:p>
    <w:p w14:paraId="7947D7E4" w14:textId="77777777" w:rsidR="003E4360" w:rsidRPr="0066753A" w:rsidRDefault="003E4360" w:rsidP="003E4360">
      <w:pPr>
        <w:pStyle w:val="StandardWeb"/>
        <w:spacing w:line="360" w:lineRule="auto"/>
        <w:contextualSpacing/>
        <w:rPr>
          <w:rFonts w:ascii="Arial" w:hAnsi="Arial" w:cs="Arial"/>
          <w:b/>
          <w:bCs/>
          <w:sz w:val="28"/>
          <w:szCs w:val="28"/>
          <w:lang w:val="en-GB"/>
        </w:rPr>
      </w:pPr>
    </w:p>
    <w:p w14:paraId="543237F1" w14:textId="66081462" w:rsidR="003E4360" w:rsidRPr="0066753A" w:rsidRDefault="003E4360" w:rsidP="003E4360">
      <w:pPr>
        <w:pStyle w:val="StandardWeb"/>
        <w:spacing w:line="360" w:lineRule="auto"/>
        <w:contextualSpacing/>
        <w:rPr>
          <w:rStyle w:val="Hervorhebung"/>
          <w:rFonts w:ascii="Arial" w:hAnsi="Arial" w:cs="Arial"/>
          <w:b/>
          <w:bCs/>
          <w:i w:val="0"/>
          <w:iCs w:val="0"/>
          <w:lang w:val="en-GB"/>
        </w:rPr>
      </w:pPr>
      <w:r w:rsidRPr="0066753A">
        <w:rPr>
          <w:rFonts w:ascii="Arial" w:hAnsi="Arial" w:cs="Arial"/>
          <w:b/>
          <w:bCs/>
          <w:lang w:val="en-GB"/>
        </w:rPr>
        <w:t>A ring light made by ELEKTRA, the innovative manufacturer of LED lighting systems based in Enger in the German state of North Rhine</w:t>
      </w:r>
      <w:r>
        <w:rPr>
          <w:rFonts w:ascii="Arial" w:hAnsi="Arial" w:cs="Arial"/>
          <w:b/>
          <w:bCs/>
          <w:lang w:val="en-GB"/>
        </w:rPr>
        <w:t>-</w:t>
      </w:r>
      <w:r w:rsidRPr="0066753A">
        <w:rPr>
          <w:rFonts w:ascii="Arial" w:hAnsi="Arial" w:cs="Arial"/>
          <w:b/>
          <w:bCs/>
          <w:lang w:val="en-GB"/>
        </w:rPr>
        <w:t>Westphalia, has impressed the ju</w:t>
      </w:r>
      <w:r w:rsidR="00F80ABA">
        <w:rPr>
          <w:rFonts w:ascii="Arial" w:hAnsi="Arial" w:cs="Arial"/>
          <w:b/>
          <w:bCs/>
          <w:lang w:val="en-GB"/>
        </w:rPr>
        <w:t>ry</w:t>
      </w:r>
      <w:r w:rsidRPr="0066753A">
        <w:rPr>
          <w:rFonts w:ascii="Arial" w:hAnsi="Arial" w:cs="Arial"/>
          <w:b/>
          <w:bCs/>
          <w:lang w:val="en-GB"/>
        </w:rPr>
        <w:t xml:space="preserve"> for the international iF DESIGN AWARD. The minimalist solution for kitchen and bathroom furniture combines a s</w:t>
      </w:r>
      <w:r>
        <w:rPr>
          <w:rFonts w:ascii="Arial" w:hAnsi="Arial" w:cs="Arial"/>
          <w:b/>
          <w:bCs/>
          <w:lang w:val="en-GB"/>
        </w:rPr>
        <w:t>ophisticated</w:t>
      </w:r>
      <w:r w:rsidRPr="0066753A">
        <w:rPr>
          <w:rFonts w:ascii="Arial" w:hAnsi="Arial" w:cs="Arial"/>
          <w:b/>
          <w:bCs/>
          <w:lang w:val="en-GB"/>
        </w:rPr>
        <w:t xml:space="preserve"> design and high-quality technology with sustainability and simple handling.</w:t>
      </w:r>
    </w:p>
    <w:p w14:paraId="25990AF8" w14:textId="77777777" w:rsidR="003E4360" w:rsidRPr="0066753A" w:rsidRDefault="003E4360" w:rsidP="003E4360">
      <w:pPr>
        <w:spacing w:line="360" w:lineRule="auto"/>
        <w:rPr>
          <w:rFonts w:ascii="Arial" w:hAnsi="Arial" w:cs="Arial"/>
          <w:lang w:val="en-GB"/>
        </w:rPr>
      </w:pPr>
      <w:r w:rsidRPr="0066753A">
        <w:rPr>
          <w:rFonts w:ascii="Arial" w:hAnsi="Arial" w:cs="Arial"/>
          <w:lang w:val="en-GB"/>
        </w:rPr>
        <w:t xml:space="preserve">The innovative LD 8228 ring light from ELEKTRA has won the renowned iF DESIGN AWARD </w:t>
      </w:r>
      <w:r>
        <w:rPr>
          <w:rFonts w:ascii="Arial" w:hAnsi="Arial" w:cs="Arial"/>
          <w:lang w:val="en-GB"/>
        </w:rPr>
        <w:t xml:space="preserve">for </w:t>
      </w:r>
      <w:r w:rsidRPr="0066753A">
        <w:rPr>
          <w:rFonts w:ascii="Arial" w:hAnsi="Arial" w:cs="Arial"/>
          <w:lang w:val="en-GB"/>
        </w:rPr>
        <w:t xml:space="preserve">2025. “We’re very proud of this award because it not only calls attention to our light’s aesthetic features but also underscores its special functional characteristics,” says Boris Niessing, </w:t>
      </w:r>
      <w:r>
        <w:rPr>
          <w:rFonts w:ascii="Arial" w:hAnsi="Arial" w:cs="Arial"/>
          <w:lang w:val="en-GB"/>
        </w:rPr>
        <w:t>M</w:t>
      </w:r>
      <w:r w:rsidRPr="0066753A">
        <w:rPr>
          <w:rFonts w:ascii="Arial" w:hAnsi="Arial" w:cs="Arial"/>
          <w:lang w:val="en-GB"/>
        </w:rPr>
        <w:t xml:space="preserve">anaging </w:t>
      </w:r>
      <w:r>
        <w:rPr>
          <w:rFonts w:ascii="Arial" w:hAnsi="Arial" w:cs="Arial"/>
          <w:lang w:val="en-GB"/>
        </w:rPr>
        <w:t>D</w:t>
      </w:r>
      <w:r w:rsidRPr="0066753A">
        <w:rPr>
          <w:rFonts w:ascii="Arial" w:hAnsi="Arial" w:cs="Arial"/>
          <w:lang w:val="en-GB"/>
        </w:rPr>
        <w:t>irector of ELEKTRA. In view of the almost 11,000 competition entries from 66 countries, Niessing’s satisfaction is easy to understand: “This is a welcome confirmation of our efforts to offer high-quality, efficient and sustainable lighting solutions.”</w:t>
      </w:r>
    </w:p>
    <w:p w14:paraId="7B468D94" w14:textId="77777777" w:rsidR="003E4360" w:rsidRPr="0066753A" w:rsidRDefault="003E4360" w:rsidP="003E4360">
      <w:pPr>
        <w:spacing w:line="360" w:lineRule="auto"/>
        <w:rPr>
          <w:rFonts w:ascii="Arial" w:hAnsi="Arial" w:cs="Arial"/>
          <w:lang w:val="en-GB"/>
        </w:rPr>
      </w:pPr>
    </w:p>
    <w:p w14:paraId="5CB25D87" w14:textId="77777777" w:rsidR="003E4360" w:rsidRPr="0066753A" w:rsidRDefault="003E4360" w:rsidP="003E4360">
      <w:pPr>
        <w:spacing w:line="360" w:lineRule="auto"/>
        <w:rPr>
          <w:rFonts w:ascii="Arial" w:hAnsi="Arial" w:cs="Arial"/>
          <w:lang w:val="en-GB"/>
        </w:rPr>
      </w:pPr>
      <w:r w:rsidRPr="0066753A">
        <w:rPr>
          <w:rFonts w:ascii="Arial" w:hAnsi="Arial" w:cs="Arial"/>
          <w:lang w:val="en-GB"/>
        </w:rPr>
        <w:t xml:space="preserve">The light, which impressed the 131 independent design professionals on the jury for its nearly invisible flat cable connection, received an award in the Lighting category of the Products discipline. Thanks to its </w:t>
      </w:r>
      <w:r>
        <w:rPr>
          <w:rFonts w:ascii="Arial" w:hAnsi="Arial" w:cs="Arial"/>
          <w:lang w:val="en-GB"/>
        </w:rPr>
        <w:t>minimal</w:t>
      </w:r>
      <w:r w:rsidRPr="0066753A">
        <w:rPr>
          <w:rFonts w:ascii="Arial" w:hAnsi="Arial" w:cs="Arial"/>
          <w:lang w:val="en-GB"/>
        </w:rPr>
        <w:t xml:space="preserve"> height it blends unobtrusively into the background of lighting and furniture schemes. The self-adhesive attachment makes it easy to mount and remove without leaving a trace. This considerably reduces process costs. Technically, this minimalist solution also excels with its state-of-the-art LED technology, powerful, glare-free illumination and stylish ring shape.</w:t>
      </w:r>
    </w:p>
    <w:p w14:paraId="41BADA23" w14:textId="77777777" w:rsidR="003E4360" w:rsidRPr="0066753A" w:rsidRDefault="003E4360" w:rsidP="003E4360">
      <w:pPr>
        <w:spacing w:line="360" w:lineRule="auto"/>
        <w:contextualSpacing/>
        <w:rPr>
          <w:rFonts w:ascii="Arial" w:hAnsi="Arial" w:cs="Arial"/>
          <w:lang w:val="en-GB"/>
        </w:rPr>
      </w:pPr>
    </w:p>
    <w:p w14:paraId="384F3F3E" w14:textId="7F491435" w:rsidR="003E4360" w:rsidRPr="0066753A" w:rsidRDefault="003E4360" w:rsidP="003E4360">
      <w:pPr>
        <w:spacing w:line="360" w:lineRule="auto"/>
        <w:contextualSpacing/>
        <w:rPr>
          <w:rFonts w:ascii="Arial" w:hAnsi="Arial" w:cs="Arial"/>
          <w:lang w:val="en-GB"/>
        </w:rPr>
      </w:pPr>
      <w:r w:rsidRPr="0066753A">
        <w:rPr>
          <w:rFonts w:ascii="Arial" w:hAnsi="Arial" w:cs="Arial"/>
          <w:lang w:val="en-GB"/>
        </w:rPr>
        <w:t>The iF DESIGN AWARD is an internationally recogni</w:t>
      </w:r>
      <w:r w:rsidR="00F80ABA">
        <w:rPr>
          <w:rFonts w:ascii="Arial" w:hAnsi="Arial" w:cs="Arial"/>
          <w:lang w:val="en-GB"/>
        </w:rPr>
        <w:t>z</w:t>
      </w:r>
      <w:r w:rsidRPr="0066753A">
        <w:rPr>
          <w:rFonts w:ascii="Arial" w:hAnsi="Arial" w:cs="Arial"/>
          <w:lang w:val="en-GB"/>
        </w:rPr>
        <w:t>ed quality seal for outstanding design. It has been presented since 1954 by iF International Forum Design GmbH and is one of the world’s most important design prizes.</w:t>
      </w:r>
    </w:p>
    <w:p w14:paraId="5339EEC9" w14:textId="77777777" w:rsidR="003E4360" w:rsidRPr="0066753A" w:rsidRDefault="003E4360" w:rsidP="003E4360">
      <w:pPr>
        <w:contextualSpacing/>
        <w:rPr>
          <w:rFonts w:ascii="Arial" w:hAnsi="Arial" w:cs="Arial"/>
          <w:lang w:val="en-GB"/>
        </w:rPr>
      </w:pPr>
    </w:p>
    <w:p w14:paraId="708A76E0" w14:textId="77777777" w:rsidR="003E4360" w:rsidRDefault="003E4360" w:rsidP="003E4360">
      <w:pPr>
        <w:contextualSpacing/>
        <w:rPr>
          <w:rFonts w:ascii="Arial" w:hAnsi="Arial" w:cs="Arial"/>
          <w:lang w:val="en-GB"/>
        </w:rPr>
      </w:pPr>
      <w:r w:rsidRPr="0066753A">
        <w:rPr>
          <w:rFonts w:ascii="Arial" w:hAnsi="Arial" w:cs="Arial"/>
          <w:lang w:val="en-GB"/>
        </w:rPr>
        <w:t>You can find further information on the LD 8228 ring light here</w:t>
      </w:r>
      <w:r>
        <w:rPr>
          <w:rFonts w:ascii="Arial" w:hAnsi="Arial" w:cs="Arial"/>
          <w:lang w:val="en-GB"/>
        </w:rPr>
        <w:t>:</w:t>
      </w:r>
    </w:p>
    <w:p w14:paraId="5502AD06" w14:textId="6C3DBBF0" w:rsidR="00624F36" w:rsidRPr="0066753A" w:rsidRDefault="00624F36" w:rsidP="003E4360">
      <w:pPr>
        <w:contextualSpacing/>
        <w:rPr>
          <w:rFonts w:ascii="Arial" w:hAnsi="Arial" w:cs="Arial"/>
          <w:lang w:val="en-GB"/>
        </w:rPr>
      </w:pPr>
      <w:hyperlink r:id="rId8" w:history="1">
        <w:r w:rsidRPr="00624F36">
          <w:rPr>
            <w:rStyle w:val="Hyperlink"/>
            <w:rFonts w:ascii="Arial" w:hAnsi="Arial" w:cs="Arial"/>
          </w:rPr>
          <w:t>elektra.de/en/ringlight_ld_8228_en/</w:t>
        </w:r>
      </w:hyperlink>
    </w:p>
    <w:p w14:paraId="7FF045FB" w14:textId="77777777" w:rsidR="003E4360" w:rsidRPr="00EE16AE" w:rsidRDefault="003E4360" w:rsidP="003E4360">
      <w:pPr>
        <w:contextualSpacing/>
        <w:rPr>
          <w:rFonts w:ascii="Arial" w:hAnsi="Arial" w:cs="Arial"/>
        </w:rPr>
      </w:pPr>
    </w:p>
    <w:p w14:paraId="3FB9AB77" w14:textId="77777777" w:rsidR="003E4360" w:rsidRDefault="003E4360" w:rsidP="003E4360">
      <w:pPr>
        <w:contextualSpacing/>
        <w:rPr>
          <w:rFonts w:ascii="Arial" w:hAnsi="Arial" w:cs="Arial"/>
          <w:lang w:val="en-GB"/>
        </w:rPr>
      </w:pPr>
      <w:r>
        <w:rPr>
          <w:rFonts w:ascii="Arial" w:hAnsi="Arial" w:cs="Arial"/>
          <w:lang w:val="en-GB"/>
        </w:rPr>
        <w:br w:type="page"/>
      </w:r>
    </w:p>
    <w:p w14:paraId="50F3C2AE" w14:textId="77777777" w:rsidR="003E4360" w:rsidRPr="0066753A" w:rsidRDefault="003E4360" w:rsidP="003E4360">
      <w:pPr>
        <w:contextualSpacing/>
        <w:rPr>
          <w:rFonts w:ascii="Arial" w:eastAsia="MS Mincho" w:hAnsi="Arial" w:cs="Arial"/>
          <w:b/>
          <w:bCs/>
          <w:sz w:val="18"/>
          <w:szCs w:val="18"/>
          <w:u w:val="single"/>
          <w:lang w:val="en-GB"/>
        </w:rPr>
      </w:pPr>
      <w:r w:rsidRPr="0066753A">
        <w:rPr>
          <w:rFonts w:ascii="Arial" w:eastAsia="MS Mincho" w:hAnsi="Arial" w:cs="Arial"/>
          <w:b/>
          <w:bCs/>
          <w:sz w:val="18"/>
          <w:szCs w:val="18"/>
          <w:u w:val="single"/>
          <w:lang w:val="en-GB"/>
        </w:rPr>
        <w:lastRenderedPageBreak/>
        <w:t>Service for editors</w:t>
      </w:r>
    </w:p>
    <w:p w14:paraId="32806DDF" w14:textId="77777777" w:rsidR="003E4360" w:rsidRPr="0066753A" w:rsidRDefault="003E4360" w:rsidP="003E4360">
      <w:pPr>
        <w:contextualSpacing/>
        <w:rPr>
          <w:rFonts w:ascii="Arial" w:eastAsia="MS Mincho" w:hAnsi="Arial" w:cs="Arial"/>
          <w:sz w:val="18"/>
          <w:szCs w:val="18"/>
          <w:lang w:val="en-GB"/>
        </w:rPr>
      </w:pPr>
      <w:r w:rsidRPr="0066753A">
        <w:rPr>
          <w:rFonts w:ascii="Arial" w:eastAsia="MS Mincho" w:hAnsi="Arial" w:cs="Arial"/>
          <w:b/>
          <w:bCs/>
          <w:sz w:val="18"/>
          <w:szCs w:val="18"/>
          <w:u w:val="single"/>
          <w:lang w:val="en-GB"/>
        </w:rPr>
        <w:br/>
      </w:r>
      <w:r w:rsidRPr="0066753A">
        <w:rPr>
          <w:rFonts w:ascii="Arial" w:eastAsia="MS Mincho" w:hAnsi="Arial" w:cs="Arial"/>
          <w:b/>
          <w:bCs/>
          <w:sz w:val="18"/>
          <w:szCs w:val="18"/>
          <w:lang w:val="en-GB"/>
        </w:rPr>
        <w:t>Meta title:</w:t>
      </w:r>
      <w:r w:rsidRPr="0066753A">
        <w:rPr>
          <w:rFonts w:ascii="Arial" w:eastAsia="MS Mincho" w:hAnsi="Arial" w:cs="Arial"/>
          <w:bCs/>
          <w:sz w:val="18"/>
          <w:szCs w:val="18"/>
          <w:lang w:val="en-GB"/>
        </w:rPr>
        <w:t xml:space="preserve"> ELEKTRA impresses the jury of the iF DESIGN AWARD with its LD 8228 ring light</w:t>
      </w:r>
    </w:p>
    <w:p w14:paraId="0403C3A1" w14:textId="77777777" w:rsidR="003E4360" w:rsidRPr="0066753A" w:rsidRDefault="003E4360" w:rsidP="003E4360">
      <w:pPr>
        <w:contextualSpacing/>
        <w:rPr>
          <w:rFonts w:ascii="Arial" w:eastAsia="MS Mincho" w:hAnsi="Arial" w:cs="Arial"/>
          <w:b/>
          <w:bCs/>
          <w:sz w:val="18"/>
          <w:szCs w:val="18"/>
          <w:lang w:val="en-GB"/>
        </w:rPr>
      </w:pPr>
    </w:p>
    <w:p w14:paraId="1F74B322" w14:textId="77777777" w:rsidR="003E4360" w:rsidRPr="0066753A" w:rsidRDefault="003E4360" w:rsidP="003E4360">
      <w:pPr>
        <w:contextualSpacing/>
        <w:rPr>
          <w:rFonts w:ascii="Arial" w:eastAsia="MS Mincho" w:hAnsi="Arial" w:cs="Arial"/>
          <w:sz w:val="18"/>
          <w:szCs w:val="18"/>
          <w:lang w:val="en-GB"/>
        </w:rPr>
      </w:pPr>
      <w:r w:rsidRPr="0066753A">
        <w:rPr>
          <w:rFonts w:ascii="Arial" w:eastAsia="MS Mincho" w:hAnsi="Arial" w:cs="Arial"/>
          <w:b/>
          <w:bCs/>
          <w:sz w:val="18"/>
          <w:szCs w:val="18"/>
          <w:lang w:val="en-GB"/>
        </w:rPr>
        <w:t xml:space="preserve">Meta description: </w:t>
      </w:r>
      <w:r w:rsidRPr="0066753A">
        <w:rPr>
          <w:rFonts w:ascii="Arial" w:eastAsia="MS Mincho" w:hAnsi="Arial" w:cs="Arial"/>
          <w:sz w:val="18"/>
          <w:szCs w:val="18"/>
          <w:lang w:val="en-GB"/>
        </w:rPr>
        <w:t>Prize winner: The LD 8228 from ELEKTRA has received the renowned iF DESIGN AWARD 2025. Its nearly invisible flat cable connection made a big impression.</w:t>
      </w:r>
    </w:p>
    <w:p w14:paraId="5B08E94E" w14:textId="77777777" w:rsidR="003E4360" w:rsidRPr="0066753A" w:rsidRDefault="003E4360" w:rsidP="003E4360">
      <w:pPr>
        <w:contextualSpacing/>
        <w:rPr>
          <w:rFonts w:ascii="Arial" w:eastAsia="MS Mincho" w:hAnsi="Arial" w:cs="Arial"/>
          <w:sz w:val="18"/>
          <w:szCs w:val="18"/>
          <w:lang w:val="en-GB"/>
        </w:rPr>
      </w:pPr>
    </w:p>
    <w:p w14:paraId="7FEB39E3" w14:textId="71E291D3" w:rsidR="003E4360" w:rsidRPr="0066753A" w:rsidRDefault="003E4360" w:rsidP="003E4360">
      <w:pPr>
        <w:contextualSpacing/>
        <w:rPr>
          <w:rFonts w:ascii="Arial" w:eastAsia="MS Mincho" w:hAnsi="Arial" w:cs="Arial"/>
          <w:sz w:val="18"/>
          <w:szCs w:val="18"/>
          <w:lang w:val="en-GB"/>
        </w:rPr>
      </w:pPr>
      <w:r w:rsidRPr="0066753A">
        <w:rPr>
          <w:rFonts w:ascii="Arial" w:eastAsia="MS Mincho" w:hAnsi="Arial" w:cs="Arial"/>
          <w:b/>
          <w:bCs/>
          <w:sz w:val="18"/>
          <w:szCs w:val="18"/>
          <w:lang w:val="en-GB"/>
        </w:rPr>
        <w:t>Social media post:</w:t>
      </w:r>
      <w:r w:rsidRPr="0066753A">
        <w:rPr>
          <w:rFonts w:ascii="Arial" w:eastAsia="MS Mincho" w:hAnsi="Arial" w:cs="Arial"/>
          <w:bCs/>
          <w:sz w:val="18"/>
          <w:szCs w:val="18"/>
          <w:lang w:val="en-GB"/>
        </w:rPr>
        <w:t xml:space="preserve"> Brilliant success: The LD 8228 from ELEKTRA has received the renowned iF DESIGN AWARD 2025. S</w:t>
      </w:r>
      <w:r w:rsidR="00F80ABA">
        <w:rPr>
          <w:rFonts w:ascii="Arial" w:eastAsia="MS Mincho" w:hAnsi="Arial" w:cs="Arial"/>
          <w:bCs/>
          <w:sz w:val="18"/>
          <w:szCs w:val="18"/>
          <w:lang w:val="en-GB"/>
        </w:rPr>
        <w:t>ophisticated</w:t>
      </w:r>
      <w:r w:rsidRPr="0066753A">
        <w:rPr>
          <w:rFonts w:ascii="Arial" w:eastAsia="MS Mincho" w:hAnsi="Arial" w:cs="Arial"/>
          <w:bCs/>
          <w:sz w:val="18"/>
          <w:szCs w:val="18"/>
          <w:lang w:val="en-GB"/>
        </w:rPr>
        <w:t>, sustainable and easy to install, this product from ELEKTRA has set new standards in lighting technology for kitchen and bathroom furniture.</w:t>
      </w:r>
    </w:p>
    <w:p w14:paraId="7E18B086" w14:textId="77777777" w:rsidR="003E4360" w:rsidRPr="0066753A" w:rsidRDefault="003E4360" w:rsidP="003E4360">
      <w:pPr>
        <w:contextualSpacing/>
        <w:rPr>
          <w:rFonts w:ascii="Arial" w:hAnsi="Arial" w:cs="Arial"/>
          <w:lang w:val="en-GB"/>
        </w:rPr>
      </w:pPr>
    </w:p>
    <w:p w14:paraId="1438F6A6" w14:textId="77777777" w:rsidR="003E4360" w:rsidRPr="0066753A" w:rsidRDefault="003E4360" w:rsidP="003E4360">
      <w:pPr>
        <w:contextualSpacing/>
        <w:rPr>
          <w:rFonts w:ascii="Arial" w:hAnsi="Arial" w:cs="Arial"/>
          <w:lang w:val="en-GB"/>
        </w:rPr>
      </w:pPr>
    </w:p>
    <w:p w14:paraId="685AFC6B" w14:textId="77777777" w:rsidR="003E4360" w:rsidRPr="0066753A" w:rsidRDefault="003E4360" w:rsidP="003E4360">
      <w:pPr>
        <w:contextualSpacing/>
        <w:rPr>
          <w:rFonts w:ascii="Arial" w:hAnsi="Arial" w:cs="Arial"/>
          <w:b/>
          <w:lang w:val="en-GB"/>
        </w:rPr>
      </w:pPr>
      <w:r w:rsidRPr="0066753A">
        <w:rPr>
          <w:rFonts w:ascii="Arial" w:hAnsi="Arial" w:cs="Arial"/>
          <w:b/>
          <w:lang w:val="en-GB"/>
        </w:rPr>
        <w:t>Pictures:</w:t>
      </w:r>
    </w:p>
    <w:p w14:paraId="059284F8" w14:textId="77777777" w:rsidR="003E4360" w:rsidRPr="0066753A" w:rsidRDefault="003E4360" w:rsidP="003E4360">
      <w:pPr>
        <w:contextualSpacing/>
        <w:rPr>
          <w:rFonts w:ascii="Arial" w:hAnsi="Arial" w:cs="Arial"/>
          <w:lang w:val="en-GB"/>
        </w:rPr>
      </w:pPr>
    </w:p>
    <w:p w14:paraId="6103C761" w14:textId="77777777" w:rsidR="003E4360" w:rsidRPr="0066753A" w:rsidRDefault="003E4360" w:rsidP="003E4360">
      <w:pPr>
        <w:rPr>
          <w:rFonts w:ascii="Arial" w:hAnsi="Arial" w:cs="Arial"/>
          <w:b/>
          <w:bCs/>
          <w:color w:val="000000"/>
          <w:sz w:val="20"/>
          <w:lang w:val="en-GB"/>
        </w:rPr>
      </w:pPr>
      <w:r w:rsidRPr="0066753A">
        <w:rPr>
          <w:rFonts w:ascii="Arial" w:eastAsia="MS Mincho" w:hAnsi="Arial" w:cs="Arial"/>
          <w:b/>
          <w:bCs/>
          <w:sz w:val="20"/>
          <w:lang w:val="en-GB"/>
        </w:rPr>
        <w:t>Captions:</w:t>
      </w:r>
    </w:p>
    <w:p w14:paraId="6904B14C" w14:textId="634B4A46" w:rsidR="003E4360" w:rsidRPr="0066753A" w:rsidRDefault="003E4360" w:rsidP="003E4360">
      <w:pPr>
        <w:spacing w:line="360" w:lineRule="auto"/>
        <w:rPr>
          <w:rStyle w:val="y2iqfc"/>
          <w:rFonts w:ascii="Arial" w:hAnsi="Arial" w:cs="Arial"/>
          <w:sz w:val="20"/>
          <w:lang w:val="en-GB"/>
        </w:rPr>
      </w:pPr>
    </w:p>
    <w:p w14:paraId="78EEED44" w14:textId="2F863366" w:rsidR="00EF1091" w:rsidRPr="00EF1091" w:rsidRDefault="00EF1091" w:rsidP="00EF1091">
      <w:pPr>
        <w:spacing w:line="360" w:lineRule="auto"/>
        <w:rPr>
          <w:rFonts w:ascii="Arial" w:hAnsi="Arial" w:cs="Arial"/>
          <w:b/>
          <w:bCs/>
          <w:color w:val="000000"/>
          <w:sz w:val="20"/>
        </w:rPr>
      </w:pPr>
      <w:r w:rsidRPr="00EF1091">
        <w:rPr>
          <w:rFonts w:ascii="Arial" w:hAnsi="Arial" w:cs="Arial"/>
          <w:b/>
          <w:bCs/>
          <w:color w:val="000000"/>
          <w:sz w:val="20"/>
        </w:rPr>
        <w:drawing>
          <wp:inline distT="0" distB="0" distL="0" distR="0" wp14:anchorId="7B4DF64D" wp14:editId="744F7374">
            <wp:extent cx="2160000" cy="1623600"/>
            <wp:effectExtent l="0" t="0" r="0" b="0"/>
            <wp:docPr id="295174439" name="Grafik 2" descr="Ein Bild, das Text, Kreis, Kaffee, Desig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174439" name="Grafik 2" descr="Ein Bild, das Text, Kreis, Kaffee, Design enthält.&#10;&#10;KI-generierte Inhalte können fehlerhaft sein."/>
                    <pic:cNvPicPr>
                      <a:picLocks noChangeAspect="1" noChangeArrowheads="1"/>
                    </pic:cNvPicPr>
                  </pic:nvPicPr>
                  <pic:blipFill>
                    <a:blip r:embed="rId9" cstate="email">
                      <a:extLst>
                        <a:ext uri="{28A0092B-C50C-407E-A947-70E740481C1C}">
                          <a14:useLocalDpi xmlns:a14="http://schemas.microsoft.com/office/drawing/2010/main"/>
                        </a:ext>
                      </a:extLst>
                    </a:blip>
                    <a:srcRect/>
                    <a:stretch>
                      <a:fillRect/>
                    </a:stretch>
                  </pic:blipFill>
                  <pic:spPr bwMode="auto">
                    <a:xfrm>
                      <a:off x="0" y="0"/>
                      <a:ext cx="2160000" cy="1623600"/>
                    </a:xfrm>
                    <a:prstGeom prst="rect">
                      <a:avLst/>
                    </a:prstGeom>
                    <a:noFill/>
                    <a:ln>
                      <a:noFill/>
                    </a:ln>
                  </pic:spPr>
                </pic:pic>
              </a:graphicData>
            </a:graphic>
          </wp:inline>
        </w:drawing>
      </w:r>
    </w:p>
    <w:p w14:paraId="09C5C7E1" w14:textId="77777777" w:rsidR="003E4360" w:rsidRPr="0066753A" w:rsidRDefault="003E4360" w:rsidP="003E4360">
      <w:pPr>
        <w:rPr>
          <w:rStyle w:val="y2iqfc"/>
          <w:rFonts w:ascii="Arial" w:hAnsi="Arial" w:cs="Arial"/>
          <w:sz w:val="20"/>
          <w:lang w:val="en-GB"/>
        </w:rPr>
      </w:pPr>
      <w:r w:rsidRPr="0066753A">
        <w:rPr>
          <w:rFonts w:ascii="Arial" w:hAnsi="Arial" w:cs="Arial"/>
          <w:b/>
          <w:bCs/>
          <w:sz w:val="20"/>
          <w:lang w:val="en-GB"/>
        </w:rPr>
        <w:t xml:space="preserve">Photo 01: </w:t>
      </w:r>
      <w:r w:rsidRPr="0066753A">
        <w:rPr>
          <w:rFonts w:ascii="Arial" w:hAnsi="Arial" w:cs="Arial"/>
          <w:bCs/>
          <w:sz w:val="20"/>
          <w:lang w:val="en-GB"/>
        </w:rPr>
        <w:t>Recipient of the iF DESIGN AWARD 2025: With its stylish ring shape, the LD 8228 from ELEKTRA is a real highlight in the kitchen and furniture industry.</w:t>
      </w:r>
    </w:p>
    <w:p w14:paraId="0391BAB7" w14:textId="77777777" w:rsidR="003E4360" w:rsidRPr="0066753A" w:rsidRDefault="003E4360" w:rsidP="003E4360">
      <w:pPr>
        <w:rPr>
          <w:rStyle w:val="y2iqfc"/>
          <w:rFonts w:ascii="Arial" w:hAnsi="Arial" w:cs="Arial"/>
          <w:sz w:val="20"/>
          <w:lang w:val="en-GB"/>
        </w:rPr>
      </w:pPr>
    </w:p>
    <w:p w14:paraId="08B4A5E5" w14:textId="77777777" w:rsidR="003E4360" w:rsidRPr="0066753A" w:rsidRDefault="003E4360" w:rsidP="003E4360">
      <w:pPr>
        <w:rPr>
          <w:rStyle w:val="y2iqfc"/>
          <w:rFonts w:ascii="Arial" w:hAnsi="Arial" w:cs="Arial"/>
          <w:sz w:val="20"/>
          <w:lang w:val="en-GB"/>
        </w:rPr>
      </w:pPr>
    </w:p>
    <w:p w14:paraId="154D0A80" w14:textId="77777777" w:rsidR="003E4360" w:rsidRPr="0066753A" w:rsidRDefault="003E4360" w:rsidP="003E4360">
      <w:pPr>
        <w:rPr>
          <w:rStyle w:val="y2iqfc"/>
          <w:rFonts w:ascii="Arial" w:hAnsi="Arial" w:cs="Arial"/>
          <w:sz w:val="20"/>
          <w:lang w:val="en-GB"/>
        </w:rPr>
      </w:pPr>
      <w:r w:rsidRPr="0066753A">
        <w:rPr>
          <w:rStyle w:val="y2iqfc"/>
          <w:rFonts w:ascii="Arial" w:hAnsi="Arial" w:cs="Arial"/>
          <w:noProof/>
          <w:sz w:val="20"/>
        </w:rPr>
        <w:drawing>
          <wp:inline distT="0" distB="0" distL="0" distR="0" wp14:anchorId="1EF647B7" wp14:editId="6C3C4BA2">
            <wp:extent cx="2160000" cy="1101600"/>
            <wp:effectExtent l="0" t="0" r="0" b="3810"/>
            <wp:docPr id="1194074947" name="Grafik 5" descr="Ein Bild, das Ring, Desig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4074947" name="Grafik 5" descr="Ein Bild, das Ring, Design enthält.&#10;&#10;KI-generierte Inhalte können fehlerhaft sein."/>
                    <pic:cNvPicPr>
                      <a:picLocks noChangeAspect="1" noChangeArrowheads="1"/>
                    </pic:cNvPicPr>
                  </pic:nvPicPr>
                  <pic:blipFill>
                    <a:blip r:embed="rId10" cstate="email">
                      <a:extLst>
                        <a:ext uri="{28A0092B-C50C-407E-A947-70E740481C1C}">
                          <a14:useLocalDpi xmlns:a14="http://schemas.microsoft.com/office/drawing/2010/main"/>
                        </a:ext>
                      </a:extLst>
                    </a:blip>
                    <a:srcRect/>
                    <a:stretch>
                      <a:fillRect/>
                    </a:stretch>
                  </pic:blipFill>
                  <pic:spPr bwMode="auto">
                    <a:xfrm>
                      <a:off x="0" y="0"/>
                      <a:ext cx="2160000" cy="1101600"/>
                    </a:xfrm>
                    <a:prstGeom prst="rect">
                      <a:avLst/>
                    </a:prstGeom>
                    <a:noFill/>
                    <a:ln>
                      <a:noFill/>
                    </a:ln>
                  </pic:spPr>
                </pic:pic>
              </a:graphicData>
            </a:graphic>
          </wp:inline>
        </w:drawing>
      </w:r>
    </w:p>
    <w:p w14:paraId="47988ED7" w14:textId="77777777" w:rsidR="003E4360" w:rsidRPr="0066753A" w:rsidRDefault="003E4360" w:rsidP="003E4360">
      <w:pPr>
        <w:rPr>
          <w:rFonts w:ascii="Arial" w:hAnsi="Arial" w:cs="Arial"/>
          <w:sz w:val="20"/>
          <w:lang w:val="en-GB"/>
        </w:rPr>
      </w:pPr>
      <w:r w:rsidRPr="0066753A">
        <w:rPr>
          <w:rFonts w:ascii="Arial" w:hAnsi="Arial" w:cs="Arial"/>
          <w:b/>
          <w:bCs/>
          <w:sz w:val="20"/>
          <w:lang w:val="en-GB"/>
        </w:rPr>
        <w:t xml:space="preserve">Photo 02: </w:t>
      </w:r>
      <w:r w:rsidRPr="0066753A">
        <w:rPr>
          <w:rFonts w:ascii="Arial" w:hAnsi="Arial" w:cs="Arial"/>
          <w:bCs/>
          <w:sz w:val="20"/>
          <w:lang w:val="en-GB"/>
        </w:rPr>
        <w:t>Praised by the jury of the iF DESIGN AWARD: The flat cable connection adheres easily to furniture and is almost invisible.</w:t>
      </w:r>
    </w:p>
    <w:p w14:paraId="42ACACBD" w14:textId="77777777" w:rsidR="003E4360" w:rsidRPr="0066753A" w:rsidRDefault="003E4360" w:rsidP="003E4360">
      <w:pPr>
        <w:rPr>
          <w:rStyle w:val="y2iqfc"/>
          <w:rFonts w:ascii="Arial" w:hAnsi="Arial" w:cs="Arial"/>
          <w:sz w:val="20"/>
          <w:lang w:val="en-GB"/>
        </w:rPr>
      </w:pPr>
    </w:p>
    <w:p w14:paraId="756BB84E" w14:textId="77777777" w:rsidR="003E4360" w:rsidRPr="0066753A" w:rsidRDefault="003E4360" w:rsidP="003E4360">
      <w:pPr>
        <w:spacing w:line="360" w:lineRule="auto"/>
        <w:rPr>
          <w:rFonts w:ascii="Arial" w:hAnsi="Arial" w:cs="Arial"/>
          <w:b/>
          <w:bCs/>
          <w:color w:val="000000"/>
          <w:sz w:val="20"/>
          <w:lang w:val="en-GB"/>
        </w:rPr>
      </w:pPr>
      <w:r w:rsidRPr="0066753A">
        <w:rPr>
          <w:rStyle w:val="y2iqfc"/>
          <w:rFonts w:ascii="Arial" w:hAnsi="Arial" w:cs="Arial"/>
          <w:noProof/>
          <w:sz w:val="20"/>
        </w:rPr>
        <w:drawing>
          <wp:inline distT="0" distB="0" distL="0" distR="0" wp14:anchorId="0D0CD24B" wp14:editId="6A843042">
            <wp:extent cx="2160000" cy="1440000"/>
            <wp:effectExtent l="0" t="0" r="0" b="8255"/>
            <wp:docPr id="1650159925" name="Grafik 6" descr="Ein Bild, das Kleidung, Person, Menschliches Gesicht, Wand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0159925" name="Grafik 6" descr="Ein Bild, das Kleidung, Person, Menschliches Gesicht, Wand enthält.&#10;&#10;KI-generierte Inhalte können fehlerhaft sein."/>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2160000" cy="1440000"/>
                    </a:xfrm>
                    <a:prstGeom prst="rect">
                      <a:avLst/>
                    </a:prstGeom>
                    <a:noFill/>
                    <a:ln>
                      <a:noFill/>
                    </a:ln>
                  </pic:spPr>
                </pic:pic>
              </a:graphicData>
            </a:graphic>
          </wp:inline>
        </w:drawing>
      </w:r>
    </w:p>
    <w:p w14:paraId="408A8CE2" w14:textId="4CCF1F82" w:rsidR="003E4360" w:rsidRPr="0066753A" w:rsidRDefault="003E4360" w:rsidP="003E4360">
      <w:pPr>
        <w:spacing w:line="276" w:lineRule="auto"/>
        <w:rPr>
          <w:rFonts w:ascii="Arial" w:hAnsi="Arial" w:cs="Arial"/>
          <w:sz w:val="20"/>
          <w:lang w:val="en-GB"/>
        </w:rPr>
      </w:pPr>
      <w:r w:rsidRPr="0066753A">
        <w:rPr>
          <w:rFonts w:ascii="Arial" w:hAnsi="Arial" w:cs="Arial"/>
          <w:b/>
          <w:bCs/>
          <w:sz w:val="20"/>
          <w:lang w:val="en-GB"/>
        </w:rPr>
        <w:t>Photo 03:</w:t>
      </w:r>
      <w:r w:rsidRPr="0066753A">
        <w:rPr>
          <w:rFonts w:ascii="Arial" w:hAnsi="Arial" w:cs="Arial"/>
          <w:bCs/>
          <w:sz w:val="20"/>
          <w:lang w:val="en-GB"/>
        </w:rPr>
        <w:t xml:space="preserve"> Boris Niessing, </w:t>
      </w:r>
      <w:r w:rsidR="00F80ABA">
        <w:rPr>
          <w:rFonts w:ascii="Arial" w:hAnsi="Arial" w:cs="Arial"/>
          <w:bCs/>
          <w:sz w:val="20"/>
          <w:lang w:val="en-GB"/>
        </w:rPr>
        <w:t>M</w:t>
      </w:r>
      <w:r w:rsidRPr="0066753A">
        <w:rPr>
          <w:rFonts w:ascii="Arial" w:hAnsi="Arial" w:cs="Arial"/>
          <w:bCs/>
          <w:sz w:val="20"/>
          <w:lang w:val="en-GB"/>
        </w:rPr>
        <w:t xml:space="preserve">anaging </w:t>
      </w:r>
      <w:r w:rsidR="00F80ABA">
        <w:rPr>
          <w:rFonts w:ascii="Arial" w:hAnsi="Arial" w:cs="Arial"/>
          <w:bCs/>
          <w:sz w:val="20"/>
          <w:lang w:val="en-GB"/>
        </w:rPr>
        <w:t>D</w:t>
      </w:r>
      <w:r w:rsidRPr="0066753A">
        <w:rPr>
          <w:rFonts w:ascii="Arial" w:hAnsi="Arial" w:cs="Arial"/>
          <w:bCs/>
          <w:sz w:val="20"/>
          <w:lang w:val="en-GB"/>
        </w:rPr>
        <w:t xml:space="preserve">irector of ELEKTRA, is proud of the prize for the </w:t>
      </w:r>
      <w:r w:rsidR="00F80ABA">
        <w:rPr>
          <w:rFonts w:ascii="Arial" w:hAnsi="Arial" w:cs="Arial"/>
          <w:bCs/>
          <w:sz w:val="20"/>
          <w:lang w:val="en-GB"/>
        </w:rPr>
        <w:t xml:space="preserve">sophisticated </w:t>
      </w:r>
      <w:r w:rsidRPr="0066753A">
        <w:rPr>
          <w:rFonts w:ascii="Arial" w:hAnsi="Arial" w:cs="Arial"/>
          <w:bCs/>
          <w:sz w:val="20"/>
          <w:lang w:val="en-GB"/>
        </w:rPr>
        <w:t>LD 8228 ring light.</w:t>
      </w:r>
    </w:p>
    <w:p w14:paraId="1E4BA062" w14:textId="77777777" w:rsidR="003E4360" w:rsidRPr="0066753A" w:rsidRDefault="003E4360" w:rsidP="003E4360">
      <w:pPr>
        <w:spacing w:line="360" w:lineRule="auto"/>
        <w:rPr>
          <w:rFonts w:ascii="Arial" w:hAnsi="Arial" w:cs="Arial"/>
          <w:sz w:val="20"/>
          <w:lang w:val="en-GB"/>
        </w:rPr>
      </w:pPr>
    </w:p>
    <w:p w14:paraId="565480C1" w14:textId="77777777" w:rsidR="003E4360" w:rsidRPr="0066753A" w:rsidRDefault="003E4360" w:rsidP="003E4360">
      <w:pPr>
        <w:contextualSpacing/>
        <w:rPr>
          <w:rFonts w:ascii="Arial" w:hAnsi="Arial" w:cs="Arial"/>
          <w:lang w:val="en-GB"/>
        </w:rPr>
      </w:pPr>
    </w:p>
    <w:p w14:paraId="02DC4BF3" w14:textId="77777777" w:rsidR="003E4360" w:rsidRPr="00513401" w:rsidRDefault="003E4360" w:rsidP="003E4360">
      <w:pPr>
        <w:contextualSpacing/>
        <w:rPr>
          <w:rFonts w:ascii="Arial" w:hAnsi="Arial" w:cs="Arial"/>
          <w:bCs/>
          <w:color w:val="000000"/>
          <w:sz w:val="20"/>
          <w:lang w:val="en-US"/>
        </w:rPr>
      </w:pPr>
      <w:r w:rsidRPr="00513401">
        <w:rPr>
          <w:rFonts w:ascii="Arial" w:hAnsi="Arial" w:cs="Arial"/>
          <w:b/>
          <w:bCs/>
          <w:color w:val="000000"/>
          <w:sz w:val="20"/>
          <w:lang w:val="en-US"/>
        </w:rPr>
        <w:t xml:space="preserve">Picture credits: </w:t>
      </w:r>
      <w:r w:rsidRPr="00513401">
        <w:rPr>
          <w:rFonts w:ascii="Arial" w:hAnsi="Arial" w:cs="Arial"/>
          <w:color w:val="000000"/>
          <w:sz w:val="20"/>
          <w:lang w:val="en-US"/>
        </w:rPr>
        <w:t>ELEKTRA GmbH</w:t>
      </w:r>
    </w:p>
    <w:p w14:paraId="585A68F7" w14:textId="77777777" w:rsidR="003E4360" w:rsidRPr="00D03DEB" w:rsidRDefault="003E4360" w:rsidP="003E4360">
      <w:pPr>
        <w:spacing w:line="360" w:lineRule="auto"/>
        <w:rPr>
          <w:rFonts w:ascii="Arial" w:hAnsi="Arial" w:cs="Arial"/>
          <w:b/>
          <w:bCs/>
          <w:color w:val="000000"/>
          <w:sz w:val="20"/>
          <w:lang w:val="en-US"/>
        </w:rPr>
      </w:pPr>
    </w:p>
    <w:p w14:paraId="1F79B4B6" w14:textId="1AD1B645" w:rsidR="003E4360" w:rsidRDefault="003E4360" w:rsidP="003E4360">
      <w:pPr>
        <w:spacing w:line="360" w:lineRule="auto"/>
        <w:rPr>
          <w:rFonts w:ascii="Arial" w:hAnsi="Arial" w:cs="Arial"/>
          <w:color w:val="FF0000"/>
          <w:sz w:val="28"/>
          <w:szCs w:val="28"/>
          <w:lang w:val="en-US"/>
        </w:rPr>
      </w:pPr>
      <w:r w:rsidRPr="00D03DEB">
        <w:rPr>
          <w:rFonts w:ascii="Arial" w:hAnsi="Arial" w:cs="Arial"/>
          <w:b/>
          <w:bCs/>
          <w:color w:val="FF0000"/>
          <w:sz w:val="28"/>
          <w:szCs w:val="28"/>
          <w:lang w:val="en-US"/>
        </w:rPr>
        <w:t xml:space="preserve">The high-resolution image material is available </w:t>
      </w:r>
      <w:hyperlink r:id="rId12" w:history="1">
        <w:r w:rsidRPr="00EF1091">
          <w:rPr>
            <w:rStyle w:val="Hyperlink"/>
            <w:rFonts w:ascii="Arial" w:hAnsi="Arial" w:cs="Arial"/>
            <w:b/>
            <w:bCs/>
            <w:sz w:val="28"/>
            <w:szCs w:val="28"/>
            <w:lang w:val="en-US"/>
          </w:rPr>
          <w:t>here</w:t>
        </w:r>
      </w:hyperlink>
      <w:r w:rsidRPr="00D03DEB">
        <w:rPr>
          <w:rFonts w:ascii="Arial" w:hAnsi="Arial" w:cs="Arial"/>
          <w:b/>
          <w:bCs/>
          <w:color w:val="FF0000"/>
          <w:sz w:val="28"/>
          <w:szCs w:val="28"/>
          <w:lang w:val="en-US"/>
        </w:rPr>
        <w:t xml:space="preserve"> to download.</w:t>
      </w:r>
    </w:p>
    <w:p w14:paraId="1B166098" w14:textId="77777777" w:rsidR="003E4360" w:rsidRDefault="003E4360" w:rsidP="003E4360">
      <w:pPr>
        <w:rPr>
          <w:rStyle w:val="y2iqfc"/>
          <w:rFonts w:ascii="Arial" w:hAnsi="Arial" w:cs="Arial"/>
          <w:sz w:val="20"/>
          <w:lang w:val="en-US"/>
        </w:rPr>
      </w:pPr>
    </w:p>
    <w:p w14:paraId="44845CB8" w14:textId="77777777" w:rsidR="003E4360" w:rsidRPr="00CC2005" w:rsidRDefault="003E4360" w:rsidP="003E4360">
      <w:pPr>
        <w:pStyle w:val="StandardWeb"/>
        <w:rPr>
          <w:rFonts w:ascii="Arial" w:hAnsi="Arial" w:cs="Arial"/>
          <w:b/>
          <w:bCs/>
          <w:sz w:val="20"/>
          <w:szCs w:val="20"/>
          <w:u w:val="single"/>
          <w:lang w:val="en-US"/>
        </w:rPr>
      </w:pPr>
      <w:r w:rsidRPr="00CC2005">
        <w:rPr>
          <w:rFonts w:ascii="Arial" w:hAnsi="Arial" w:cs="Arial"/>
          <w:b/>
          <w:bCs/>
          <w:sz w:val="20"/>
          <w:szCs w:val="20"/>
          <w:u w:val="single"/>
          <w:lang w:val="en-US"/>
        </w:rPr>
        <w:t>About the company</w:t>
      </w:r>
    </w:p>
    <w:p w14:paraId="24E5CCD9" w14:textId="77777777" w:rsidR="003E4360" w:rsidRDefault="003E4360" w:rsidP="003E4360">
      <w:pPr>
        <w:rPr>
          <w:rStyle w:val="Hyperlink"/>
          <w:rFonts w:ascii="Arial" w:hAnsi="Arial" w:cs="Arial"/>
          <w:sz w:val="20"/>
        </w:rPr>
      </w:pPr>
      <w:r w:rsidRPr="00D03DEB">
        <w:rPr>
          <w:rFonts w:ascii="Arial" w:hAnsi="Arial" w:cs="Arial"/>
          <w:sz w:val="20"/>
          <w:lang w:val="en-US"/>
        </w:rPr>
        <w:t>ELEKTRA GmbH</w:t>
      </w:r>
      <w:r>
        <w:rPr>
          <w:rFonts w:ascii="Arial" w:hAnsi="Arial" w:cs="Arial"/>
          <w:sz w:val="20"/>
          <w:lang w:val="en-US"/>
        </w:rPr>
        <w:t>, a member of EHLEBRACHT Group,</w:t>
      </w:r>
      <w:r w:rsidRPr="00D03DEB">
        <w:rPr>
          <w:rFonts w:ascii="Arial" w:hAnsi="Arial" w:cs="Arial"/>
          <w:sz w:val="20"/>
          <w:lang w:val="en-US"/>
        </w:rPr>
        <w:t xml:space="preserve"> is a leading German manufacturer of technically innovative, highly functional lighting systems </w:t>
      </w:r>
      <w:r>
        <w:rPr>
          <w:rFonts w:ascii="Arial" w:hAnsi="Arial" w:cs="Arial"/>
          <w:sz w:val="20"/>
          <w:lang w:val="en-US"/>
        </w:rPr>
        <w:t xml:space="preserve">and a system supplier </w:t>
      </w:r>
      <w:r w:rsidRPr="00D03DEB">
        <w:rPr>
          <w:rFonts w:ascii="Arial" w:hAnsi="Arial" w:cs="Arial"/>
          <w:sz w:val="20"/>
          <w:lang w:val="en-US"/>
        </w:rPr>
        <w:t xml:space="preserve">for plastics and electrical engineering </w:t>
      </w:r>
      <w:r>
        <w:rPr>
          <w:rFonts w:ascii="Arial" w:hAnsi="Arial" w:cs="Arial"/>
          <w:sz w:val="20"/>
          <w:lang w:val="en-US"/>
        </w:rPr>
        <w:t>in the</w:t>
      </w:r>
      <w:r w:rsidRPr="00D03DEB">
        <w:rPr>
          <w:rFonts w:ascii="Arial" w:hAnsi="Arial" w:cs="Arial"/>
          <w:sz w:val="20"/>
          <w:lang w:val="en-US"/>
        </w:rPr>
        <w:t xml:space="preserve"> furniture, kitchen, store outfitting and industry. Alongside the highest product quality, the company also strives for an environmentally friendly approach. ELEKTRA not only focuses on intelligent solutions, but also on increasingly sustainable manufacturing processes.</w:t>
      </w:r>
      <w:r w:rsidRPr="000A22B5">
        <w:rPr>
          <w:rFonts w:ascii="Arial" w:hAnsi="Arial" w:cs="Arial"/>
          <w:sz w:val="20"/>
          <w:lang w:val="en-US"/>
        </w:rPr>
        <w:t xml:space="preserve"> </w:t>
      </w:r>
      <w:r>
        <w:rPr>
          <w:rFonts w:ascii="Arial" w:hAnsi="Arial" w:cs="Arial"/>
          <w:sz w:val="20"/>
          <w:lang w:val="en-US"/>
        </w:rPr>
        <w:t xml:space="preserve">With 1,200 employees worldwide in </w:t>
      </w:r>
      <w:r w:rsidRPr="00D52D15">
        <w:rPr>
          <w:rFonts w:ascii="Arial" w:hAnsi="Arial" w:cs="Arial"/>
          <w:sz w:val="20"/>
          <w:lang w:val="en-US"/>
        </w:rPr>
        <w:t>Germany, USA and China</w:t>
      </w:r>
      <w:r>
        <w:rPr>
          <w:rFonts w:ascii="Arial" w:hAnsi="Arial" w:cs="Arial"/>
          <w:sz w:val="20"/>
          <w:lang w:val="en-US"/>
        </w:rPr>
        <w:t xml:space="preserve">, ELEKTRA supplies its worldwide customers with ready-to-connect lights and lighting systems as well as products for OEM partners. </w:t>
      </w:r>
      <w:r w:rsidRPr="00772DEC">
        <w:rPr>
          <w:rFonts w:ascii="Arial" w:hAnsi="Arial" w:cs="Arial"/>
          <w:sz w:val="20"/>
        </w:rPr>
        <w:t xml:space="preserve">For more information, see: </w:t>
      </w:r>
      <w:hyperlink r:id="rId13" w:history="1">
        <w:r w:rsidRPr="00772DEC">
          <w:rPr>
            <w:rStyle w:val="Hyperlink"/>
            <w:rFonts w:ascii="Arial" w:hAnsi="Arial" w:cs="Arial"/>
            <w:sz w:val="20"/>
          </w:rPr>
          <w:t>www.elektra.de/en</w:t>
        </w:r>
      </w:hyperlink>
    </w:p>
    <w:p w14:paraId="1EF057AF" w14:textId="77777777" w:rsidR="003E4360" w:rsidRPr="00772DEC" w:rsidRDefault="003E4360" w:rsidP="003E4360">
      <w:pPr>
        <w:rPr>
          <w:rFonts w:ascii="Arial" w:hAnsi="Arial" w:cs="Arial"/>
          <w:sz w:val="20"/>
        </w:rPr>
      </w:pPr>
    </w:p>
    <w:p w14:paraId="0560868E" w14:textId="77777777" w:rsidR="003E4360" w:rsidRPr="00772DEC" w:rsidRDefault="003E4360" w:rsidP="003E4360">
      <w:pPr>
        <w:tabs>
          <w:tab w:val="left" w:pos="360"/>
        </w:tabs>
        <w:autoSpaceDE w:val="0"/>
        <w:autoSpaceDN w:val="0"/>
        <w:adjustRightInd w:val="0"/>
        <w:spacing w:line="288" w:lineRule="auto"/>
        <w:textAlignment w:val="center"/>
        <w:rPr>
          <w:rFonts w:ascii="Arial" w:hAnsi="Arial" w:cs="Arial"/>
          <w:b/>
          <w:color w:val="000000"/>
          <w:sz w:val="20"/>
        </w:rPr>
      </w:pPr>
      <w:r w:rsidRPr="00772DEC">
        <w:rPr>
          <w:rFonts w:ascii="Arial" w:hAnsi="Arial" w:cs="Arial"/>
          <w:b/>
          <w:bCs/>
          <w:color w:val="000000"/>
          <w:sz w:val="20"/>
        </w:rPr>
        <w:t>ELEKTRA Gesellschaft für elektrotechnische Geräte mbH</w:t>
      </w:r>
    </w:p>
    <w:p w14:paraId="6316AEFB" w14:textId="77777777" w:rsidR="003E4360" w:rsidRPr="00D03DEB" w:rsidRDefault="003E4360" w:rsidP="003E4360">
      <w:pPr>
        <w:tabs>
          <w:tab w:val="left" w:pos="3680"/>
          <w:tab w:val="left" w:pos="4400"/>
          <w:tab w:val="left" w:pos="6480"/>
        </w:tabs>
        <w:autoSpaceDE w:val="0"/>
        <w:autoSpaceDN w:val="0"/>
        <w:adjustRightInd w:val="0"/>
        <w:spacing w:line="288" w:lineRule="auto"/>
        <w:jc w:val="both"/>
        <w:textAlignment w:val="center"/>
        <w:rPr>
          <w:rFonts w:ascii="Arial" w:hAnsi="Arial" w:cs="Arial"/>
          <w:color w:val="000000"/>
          <w:sz w:val="16"/>
          <w:szCs w:val="16"/>
          <w:lang w:val="en-US"/>
        </w:rPr>
      </w:pPr>
      <w:r w:rsidRPr="006D3D9E">
        <w:rPr>
          <w:rFonts w:ascii="Arial" w:hAnsi="Arial" w:cs="Arial"/>
          <w:color w:val="000000"/>
          <w:sz w:val="16"/>
          <w:szCs w:val="16"/>
          <w:lang w:val="en-GB"/>
        </w:rPr>
        <w:t>a company of EHLEBRACHT Holding AG</w:t>
      </w:r>
    </w:p>
    <w:p w14:paraId="7843B244" w14:textId="77777777" w:rsidR="003E4360" w:rsidRPr="00772DEC" w:rsidRDefault="003E4360" w:rsidP="003E4360">
      <w:pPr>
        <w:tabs>
          <w:tab w:val="left" w:pos="360"/>
        </w:tabs>
        <w:autoSpaceDE w:val="0"/>
        <w:autoSpaceDN w:val="0"/>
        <w:adjustRightInd w:val="0"/>
        <w:spacing w:line="288" w:lineRule="auto"/>
        <w:textAlignment w:val="center"/>
        <w:rPr>
          <w:rFonts w:ascii="Arial" w:hAnsi="Arial" w:cs="Arial"/>
          <w:color w:val="000000"/>
          <w:sz w:val="20"/>
        </w:rPr>
      </w:pPr>
      <w:r w:rsidRPr="00772DEC">
        <w:rPr>
          <w:rFonts w:ascii="Arial" w:hAnsi="Arial" w:cs="Arial"/>
          <w:color w:val="000000"/>
          <w:sz w:val="20"/>
        </w:rPr>
        <w:t>Werkstrasse 7</w:t>
      </w:r>
    </w:p>
    <w:p w14:paraId="581AC7CC" w14:textId="77777777" w:rsidR="003E4360" w:rsidRPr="00772DEC" w:rsidRDefault="003E4360" w:rsidP="003E4360">
      <w:pPr>
        <w:tabs>
          <w:tab w:val="left" w:pos="360"/>
        </w:tabs>
        <w:autoSpaceDE w:val="0"/>
        <w:autoSpaceDN w:val="0"/>
        <w:adjustRightInd w:val="0"/>
        <w:spacing w:line="288" w:lineRule="auto"/>
        <w:textAlignment w:val="center"/>
        <w:rPr>
          <w:rFonts w:ascii="Arial" w:hAnsi="Arial" w:cs="Arial"/>
          <w:color w:val="000000"/>
          <w:sz w:val="20"/>
        </w:rPr>
      </w:pPr>
      <w:r w:rsidRPr="00772DEC">
        <w:rPr>
          <w:rFonts w:ascii="Arial" w:hAnsi="Arial" w:cs="Arial"/>
          <w:color w:val="000000"/>
          <w:sz w:val="20"/>
        </w:rPr>
        <w:t xml:space="preserve">32130 </w:t>
      </w:r>
      <w:proofErr w:type="gramStart"/>
      <w:r w:rsidRPr="00772DEC">
        <w:rPr>
          <w:rFonts w:ascii="Arial" w:hAnsi="Arial" w:cs="Arial"/>
          <w:color w:val="000000"/>
          <w:sz w:val="20"/>
        </w:rPr>
        <w:t>Enger</w:t>
      </w:r>
      <w:proofErr w:type="gramEnd"/>
      <w:r w:rsidRPr="00772DEC">
        <w:rPr>
          <w:rFonts w:ascii="Arial" w:hAnsi="Arial" w:cs="Arial"/>
          <w:color w:val="000000"/>
          <w:sz w:val="20"/>
        </w:rPr>
        <w:br/>
      </w:r>
      <w:hyperlink r:id="rId14" w:history="1">
        <w:r w:rsidRPr="00772DEC">
          <w:rPr>
            <w:rStyle w:val="Hyperlink"/>
            <w:rFonts w:ascii="Arial" w:hAnsi="Arial" w:cs="Arial"/>
            <w:sz w:val="20"/>
          </w:rPr>
          <w:t>www.elektra.de/en</w:t>
        </w:r>
      </w:hyperlink>
    </w:p>
    <w:p w14:paraId="166FC8EF" w14:textId="77777777" w:rsidR="003E4360" w:rsidRPr="00772DEC" w:rsidRDefault="003E4360" w:rsidP="003E4360">
      <w:pPr>
        <w:pStyle w:val="Fuzeile"/>
        <w:rPr>
          <w:rFonts w:ascii="Arial" w:hAnsi="Arial" w:cs="Arial"/>
          <w:b/>
          <w:sz w:val="20"/>
        </w:rPr>
      </w:pPr>
    </w:p>
    <w:p w14:paraId="597C3AE9" w14:textId="77777777" w:rsidR="003E4360" w:rsidRPr="00D03DEB" w:rsidRDefault="003E4360" w:rsidP="003E4360">
      <w:pPr>
        <w:pStyle w:val="Fuzeile"/>
        <w:rPr>
          <w:rFonts w:ascii="Arial" w:hAnsi="Arial" w:cs="Arial"/>
          <w:b/>
          <w:sz w:val="20"/>
          <w:lang w:val="en-US"/>
        </w:rPr>
      </w:pPr>
      <w:r w:rsidRPr="00D03DEB">
        <w:rPr>
          <w:rFonts w:ascii="Arial" w:hAnsi="Arial" w:cs="Arial"/>
          <w:b/>
          <w:bCs/>
          <w:noProof/>
          <w:sz w:val="28"/>
          <w:szCs w:val="28"/>
          <w:lang w:val="en-US"/>
        </w:rPr>
        <w:drawing>
          <wp:inline distT="0" distB="0" distL="0" distR="0" wp14:anchorId="6575D2CA" wp14:editId="5BEB3CB1">
            <wp:extent cx="360000" cy="360000"/>
            <wp:effectExtent l="0" t="0" r="2540" b="2540"/>
            <wp:docPr id="2133228258" name="Grafik 1" descr="Square LinkedIn logo, isolated on white background...">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3547415" name="Grafik 1" descr="Quadratisches linkedin-logo, isolated on white background ...">
                      <a:hlinkClick r:id="rId15"/>
                    </pic:cNvPr>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360000" cy="360000"/>
                    </a:xfrm>
                    <a:prstGeom prst="rect">
                      <a:avLst/>
                    </a:prstGeom>
                    <a:noFill/>
                    <a:ln>
                      <a:noFill/>
                    </a:ln>
                  </pic:spPr>
                </pic:pic>
              </a:graphicData>
            </a:graphic>
          </wp:inline>
        </w:drawing>
      </w:r>
    </w:p>
    <w:p w14:paraId="0DECDE6E" w14:textId="77777777" w:rsidR="003E4360" w:rsidRPr="00D03DEB" w:rsidRDefault="003E4360" w:rsidP="003E4360">
      <w:pPr>
        <w:pStyle w:val="Fuzeile"/>
        <w:rPr>
          <w:rFonts w:ascii="Arial" w:hAnsi="Arial" w:cs="Arial"/>
          <w:b/>
          <w:sz w:val="20"/>
          <w:lang w:val="en-US"/>
        </w:rPr>
      </w:pPr>
    </w:p>
    <w:p w14:paraId="531DD702" w14:textId="77777777" w:rsidR="003E4360" w:rsidRPr="00D03DEB" w:rsidRDefault="003E4360" w:rsidP="003E4360">
      <w:pPr>
        <w:pStyle w:val="Fuzeile"/>
        <w:rPr>
          <w:rFonts w:ascii="Arial" w:hAnsi="Arial" w:cs="Arial"/>
          <w:b/>
          <w:sz w:val="20"/>
          <w:lang w:val="en-US"/>
        </w:rPr>
      </w:pPr>
      <w:r w:rsidRPr="00D03DEB">
        <w:rPr>
          <w:rFonts w:ascii="Arial" w:hAnsi="Arial" w:cs="Arial"/>
          <w:b/>
          <w:bCs/>
          <w:sz w:val="20"/>
          <w:lang w:val="en-US"/>
        </w:rPr>
        <w:t>Press contact at ELEKTRA GmbH</w:t>
      </w:r>
    </w:p>
    <w:p w14:paraId="3ACE58A5" w14:textId="77777777" w:rsidR="003E4360" w:rsidRPr="00D03DEB" w:rsidRDefault="003E4360" w:rsidP="003E4360">
      <w:pPr>
        <w:pStyle w:val="Fuzeile"/>
        <w:rPr>
          <w:rFonts w:ascii="Arial" w:hAnsi="Arial" w:cs="Arial"/>
          <w:color w:val="000000"/>
          <w:sz w:val="20"/>
          <w:lang w:val="en-US"/>
        </w:rPr>
      </w:pPr>
      <w:r w:rsidRPr="00D03DEB">
        <w:rPr>
          <w:rFonts w:ascii="Arial" w:hAnsi="Arial" w:cs="Arial"/>
          <w:color w:val="000000"/>
          <w:sz w:val="20"/>
          <w:lang w:val="en-US"/>
        </w:rPr>
        <w:t>Nadine Stückmann, Head of Marketing</w:t>
      </w:r>
    </w:p>
    <w:p w14:paraId="192B8185" w14:textId="77777777" w:rsidR="003E4360" w:rsidRPr="00772DEC" w:rsidRDefault="003E4360" w:rsidP="003E4360">
      <w:pPr>
        <w:pStyle w:val="Fuzeile"/>
        <w:rPr>
          <w:rFonts w:ascii="Arial" w:hAnsi="Arial" w:cs="Arial"/>
          <w:color w:val="000000"/>
          <w:sz w:val="20"/>
        </w:rPr>
      </w:pPr>
      <w:r w:rsidRPr="00772DEC">
        <w:rPr>
          <w:rFonts w:ascii="Arial" w:hAnsi="Arial" w:cs="Arial"/>
          <w:color w:val="000000"/>
          <w:sz w:val="20"/>
        </w:rPr>
        <w:t>Tel.: +49 5223 185-362</w:t>
      </w:r>
    </w:p>
    <w:p w14:paraId="35147B0C" w14:textId="77777777" w:rsidR="003E4360" w:rsidRPr="00772DEC" w:rsidRDefault="003E4360" w:rsidP="003E4360">
      <w:pPr>
        <w:pStyle w:val="Fuzeile"/>
        <w:rPr>
          <w:rFonts w:ascii="Arial" w:hAnsi="Arial" w:cs="Arial"/>
          <w:color w:val="000000"/>
          <w:sz w:val="20"/>
        </w:rPr>
      </w:pPr>
      <w:hyperlink r:id="rId17" w:history="1">
        <w:r w:rsidRPr="00772DEC">
          <w:rPr>
            <w:rStyle w:val="Hyperlink"/>
            <w:rFonts w:ascii="Arial" w:hAnsi="Arial" w:cs="Arial"/>
            <w:sz w:val="20"/>
          </w:rPr>
          <w:t>n.stueckmann@elektra.de</w:t>
        </w:r>
      </w:hyperlink>
      <w:r w:rsidRPr="00772DEC">
        <w:rPr>
          <w:rFonts w:ascii="Arial" w:hAnsi="Arial" w:cs="Arial"/>
          <w:color w:val="000000"/>
          <w:sz w:val="20"/>
        </w:rPr>
        <w:t xml:space="preserve"> </w:t>
      </w:r>
    </w:p>
    <w:p w14:paraId="6DC149E2" w14:textId="77777777" w:rsidR="003E4360" w:rsidRPr="00772DEC" w:rsidRDefault="003E4360" w:rsidP="003E4360">
      <w:pPr>
        <w:pStyle w:val="Fuzeile"/>
        <w:rPr>
          <w:rFonts w:ascii="Arial" w:hAnsi="Arial" w:cs="Arial"/>
          <w:sz w:val="20"/>
        </w:rPr>
      </w:pPr>
    </w:p>
    <w:p w14:paraId="2B3C4ABB" w14:textId="77777777" w:rsidR="003E4360" w:rsidRPr="00772DEC" w:rsidRDefault="003E4360" w:rsidP="003E4360">
      <w:pPr>
        <w:pStyle w:val="Fuzeile"/>
        <w:rPr>
          <w:rFonts w:ascii="Arial" w:hAnsi="Arial" w:cs="Arial"/>
          <w:sz w:val="20"/>
        </w:rPr>
      </w:pPr>
      <w:r w:rsidRPr="00772DEC">
        <w:rPr>
          <w:rFonts w:ascii="Arial" w:hAnsi="Arial" w:cs="Arial"/>
          <w:sz w:val="20"/>
        </w:rPr>
        <w:t>Birgitt Vogt</w:t>
      </w:r>
    </w:p>
    <w:p w14:paraId="430BA380" w14:textId="77777777" w:rsidR="003E4360" w:rsidRPr="00D03DEB" w:rsidRDefault="003E4360" w:rsidP="003E4360">
      <w:pPr>
        <w:pStyle w:val="Fuzeile"/>
        <w:rPr>
          <w:rFonts w:ascii="Arial" w:hAnsi="Arial" w:cs="Arial"/>
          <w:sz w:val="20"/>
          <w:lang w:val="en-US"/>
        </w:rPr>
      </w:pPr>
      <w:r w:rsidRPr="00D03DEB">
        <w:rPr>
          <w:rFonts w:ascii="Arial" w:hAnsi="Arial" w:cs="Arial"/>
          <w:sz w:val="20"/>
          <w:lang w:val="en-US"/>
        </w:rPr>
        <w:t>Tel. +49 (0) 5223 185 363</w:t>
      </w:r>
    </w:p>
    <w:p w14:paraId="308C4EDA" w14:textId="77777777" w:rsidR="003E4360" w:rsidRPr="00F2686D" w:rsidRDefault="003E4360" w:rsidP="003E4360">
      <w:pPr>
        <w:pStyle w:val="Fuzeile"/>
        <w:rPr>
          <w:rFonts w:ascii="Arial" w:hAnsi="Arial" w:cs="Arial"/>
          <w:lang w:val="en-US"/>
        </w:rPr>
      </w:pPr>
      <w:hyperlink r:id="rId18" w:history="1">
        <w:r w:rsidRPr="00D03DEB">
          <w:rPr>
            <w:rStyle w:val="Hyperlink"/>
            <w:rFonts w:ascii="Arial" w:hAnsi="Arial" w:cs="Arial"/>
            <w:sz w:val="20"/>
            <w:lang w:val="en-US"/>
          </w:rPr>
          <w:t>b.vogt@elektra.de</w:t>
        </w:r>
      </w:hyperlink>
    </w:p>
    <w:p w14:paraId="11B9C383" w14:textId="77777777" w:rsidR="003E4360" w:rsidRPr="0066753A" w:rsidRDefault="003E4360" w:rsidP="003E4360">
      <w:pPr>
        <w:contextualSpacing/>
        <w:rPr>
          <w:rFonts w:ascii="Arial" w:hAnsi="Arial" w:cs="Arial"/>
          <w:sz w:val="20"/>
        </w:rPr>
      </w:pPr>
    </w:p>
    <w:sectPr w:rsidR="003E4360" w:rsidRPr="0066753A" w:rsidSect="004463D8">
      <w:headerReference w:type="even" r:id="rId19"/>
      <w:headerReference w:type="default" r:id="rId20"/>
      <w:footerReference w:type="even" r:id="rId21"/>
      <w:footerReference w:type="default" r:id="rId22"/>
      <w:headerReference w:type="first" r:id="rId23"/>
      <w:footerReference w:type="first" r:id="rId24"/>
      <w:pgSz w:w="11906" w:h="16838" w:code="9"/>
      <w:pgMar w:top="2268" w:right="992" w:bottom="1134" w:left="1559" w:header="720" w:footer="323" w:gutter="0"/>
      <w:paperSrc w:other="26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661FE1" w14:textId="77777777" w:rsidR="003E4360" w:rsidRDefault="003E4360">
      <w:r>
        <w:separator/>
      </w:r>
    </w:p>
  </w:endnote>
  <w:endnote w:type="continuationSeparator" w:id="0">
    <w:p w14:paraId="7CC4A203" w14:textId="77777777" w:rsidR="003E4360" w:rsidRDefault="003E43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Univers 55">
    <w:altName w:val="Corbel"/>
    <w:charset w:val="00"/>
    <w:family w:val="swiss"/>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DE"/>
    <w:family w:val="roman"/>
    <w:pitch w:val="variable"/>
    <w:sig w:usb0="81000003" w:usb1="00000000" w:usb2="00000000" w:usb3="00000000" w:csb0="00010001" w:csb1="00000000"/>
  </w:font>
  <w:font w:name="Cordia New">
    <w:panose1 w:val="020B0304020202020204"/>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BF3F93" w14:textId="77777777" w:rsidR="00F277F5" w:rsidRDefault="00F277F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sz w:val="14"/>
        <w:szCs w:val="14"/>
        <w:lang w:val="en-US"/>
      </w:rPr>
      <w:id w:val="-932738821"/>
      <w:docPartObj>
        <w:docPartGallery w:val="Page Numbers (Bottom of Page)"/>
        <w:docPartUnique/>
      </w:docPartObj>
    </w:sdtPr>
    <w:sdtEndPr/>
    <w:sdtContent>
      <w:sdt>
        <w:sdtPr>
          <w:rPr>
            <w:rFonts w:ascii="Arial" w:hAnsi="Arial" w:cs="Arial"/>
            <w:sz w:val="14"/>
            <w:szCs w:val="14"/>
            <w:lang w:val="en-US"/>
          </w:rPr>
          <w:id w:val="-1769616900"/>
          <w:docPartObj>
            <w:docPartGallery w:val="Page Numbers (Top of Page)"/>
            <w:docPartUnique/>
          </w:docPartObj>
        </w:sdtPr>
        <w:sdtEndPr/>
        <w:sdtContent>
          <w:p w14:paraId="428E27CA" w14:textId="77777777" w:rsidR="003A1475" w:rsidRPr="00681EE5" w:rsidRDefault="00681EE5" w:rsidP="00A807FA">
            <w:pPr>
              <w:pStyle w:val="Fuzeile"/>
              <w:ind w:right="320"/>
              <w:rPr>
                <w:rFonts w:ascii="Arial" w:hAnsi="Arial" w:cs="Arial"/>
                <w:sz w:val="14"/>
                <w:szCs w:val="14"/>
                <w:lang w:val="en-US"/>
              </w:rPr>
            </w:pPr>
            <w:r w:rsidRPr="00681EE5">
              <w:rPr>
                <w:rFonts w:ascii="Arial" w:hAnsi="Arial" w:cs="Arial"/>
                <w:sz w:val="14"/>
                <w:szCs w:val="14"/>
                <w:lang w:val="en-US"/>
              </w:rPr>
              <w:t>Reproduction permitted free of charge, copy requested</w:t>
            </w:r>
            <w:r w:rsidR="00A807FA" w:rsidRPr="00681EE5">
              <w:rPr>
                <w:rFonts w:ascii="Arial" w:hAnsi="Arial" w:cs="Arial"/>
                <w:sz w:val="14"/>
                <w:szCs w:val="14"/>
                <w:lang w:val="en-US"/>
              </w:rPr>
              <w:tab/>
            </w:r>
            <w:r w:rsidR="00A807FA" w:rsidRPr="00681EE5">
              <w:rPr>
                <w:rFonts w:ascii="Arial" w:hAnsi="Arial" w:cs="Arial"/>
                <w:sz w:val="14"/>
                <w:szCs w:val="14"/>
                <w:lang w:val="en-US"/>
              </w:rPr>
              <w:tab/>
            </w:r>
            <w:r>
              <w:rPr>
                <w:rFonts w:ascii="Arial" w:hAnsi="Arial" w:cs="Arial"/>
                <w:sz w:val="14"/>
                <w:szCs w:val="14"/>
                <w:lang w:val="en-US"/>
              </w:rPr>
              <w:t>Pag</w:t>
            </w:r>
            <w:r w:rsidR="00A807FA" w:rsidRPr="00681EE5">
              <w:rPr>
                <w:rFonts w:ascii="Arial" w:hAnsi="Arial" w:cs="Arial"/>
                <w:sz w:val="14"/>
                <w:szCs w:val="14"/>
                <w:lang w:val="en-US"/>
              </w:rPr>
              <w:t xml:space="preserve">e </w:t>
            </w:r>
            <w:r w:rsidR="00A807FA" w:rsidRPr="00681EE5">
              <w:rPr>
                <w:rFonts w:ascii="Arial" w:hAnsi="Arial" w:cs="Arial"/>
                <w:b/>
                <w:bCs/>
                <w:sz w:val="14"/>
                <w:szCs w:val="14"/>
                <w:lang w:val="en-US"/>
              </w:rPr>
              <w:fldChar w:fldCharType="begin"/>
            </w:r>
            <w:r w:rsidR="00A807FA" w:rsidRPr="00681EE5">
              <w:rPr>
                <w:rFonts w:ascii="Arial" w:hAnsi="Arial" w:cs="Arial"/>
                <w:b/>
                <w:bCs/>
                <w:sz w:val="14"/>
                <w:szCs w:val="14"/>
                <w:lang w:val="en-US"/>
              </w:rPr>
              <w:instrText>PAGE</w:instrText>
            </w:r>
            <w:r w:rsidR="00A807FA" w:rsidRPr="00681EE5">
              <w:rPr>
                <w:rFonts w:ascii="Arial" w:hAnsi="Arial" w:cs="Arial"/>
                <w:b/>
                <w:bCs/>
                <w:sz w:val="14"/>
                <w:szCs w:val="14"/>
                <w:lang w:val="en-US"/>
              </w:rPr>
              <w:fldChar w:fldCharType="separate"/>
            </w:r>
            <w:r w:rsidR="00D538B1">
              <w:rPr>
                <w:rFonts w:ascii="Arial" w:hAnsi="Arial" w:cs="Arial"/>
                <w:b/>
                <w:bCs/>
                <w:noProof/>
                <w:sz w:val="14"/>
                <w:szCs w:val="14"/>
                <w:lang w:val="en-US"/>
              </w:rPr>
              <w:t>4</w:t>
            </w:r>
            <w:r w:rsidR="00A807FA" w:rsidRPr="00681EE5">
              <w:rPr>
                <w:rFonts w:ascii="Arial" w:hAnsi="Arial" w:cs="Arial"/>
                <w:b/>
                <w:bCs/>
                <w:sz w:val="14"/>
                <w:szCs w:val="14"/>
                <w:lang w:val="en-US"/>
              </w:rPr>
              <w:fldChar w:fldCharType="end"/>
            </w:r>
            <w:r w:rsidR="00A807FA" w:rsidRPr="00681EE5">
              <w:rPr>
                <w:rFonts w:ascii="Arial" w:hAnsi="Arial" w:cs="Arial"/>
                <w:sz w:val="14"/>
                <w:szCs w:val="14"/>
                <w:lang w:val="en-US"/>
              </w:rPr>
              <w:t xml:space="preserve"> o</w:t>
            </w:r>
            <w:r>
              <w:rPr>
                <w:rFonts w:ascii="Arial" w:hAnsi="Arial" w:cs="Arial"/>
                <w:sz w:val="14"/>
                <w:szCs w:val="14"/>
                <w:lang w:val="en-US"/>
              </w:rPr>
              <w:t>f</w:t>
            </w:r>
            <w:r w:rsidR="00A807FA" w:rsidRPr="00681EE5">
              <w:rPr>
                <w:rFonts w:ascii="Arial" w:hAnsi="Arial" w:cs="Arial"/>
                <w:sz w:val="14"/>
                <w:szCs w:val="14"/>
                <w:lang w:val="en-US"/>
              </w:rPr>
              <w:t xml:space="preserve"> </w:t>
            </w:r>
            <w:r w:rsidR="00A807FA" w:rsidRPr="00681EE5">
              <w:rPr>
                <w:rFonts w:ascii="Arial" w:hAnsi="Arial" w:cs="Arial"/>
                <w:b/>
                <w:bCs/>
                <w:sz w:val="14"/>
                <w:szCs w:val="14"/>
                <w:lang w:val="en-US"/>
              </w:rPr>
              <w:fldChar w:fldCharType="begin"/>
            </w:r>
            <w:r w:rsidR="00A807FA" w:rsidRPr="00681EE5">
              <w:rPr>
                <w:rFonts w:ascii="Arial" w:hAnsi="Arial" w:cs="Arial"/>
                <w:b/>
                <w:bCs/>
                <w:sz w:val="14"/>
                <w:szCs w:val="14"/>
                <w:lang w:val="en-US"/>
              </w:rPr>
              <w:instrText>NUMPAGES</w:instrText>
            </w:r>
            <w:r w:rsidR="00A807FA" w:rsidRPr="00681EE5">
              <w:rPr>
                <w:rFonts w:ascii="Arial" w:hAnsi="Arial" w:cs="Arial"/>
                <w:b/>
                <w:bCs/>
                <w:sz w:val="14"/>
                <w:szCs w:val="14"/>
                <w:lang w:val="en-US"/>
              </w:rPr>
              <w:fldChar w:fldCharType="separate"/>
            </w:r>
            <w:r w:rsidR="00D538B1">
              <w:rPr>
                <w:rFonts w:ascii="Arial" w:hAnsi="Arial" w:cs="Arial"/>
                <w:b/>
                <w:bCs/>
                <w:noProof/>
                <w:sz w:val="14"/>
                <w:szCs w:val="14"/>
                <w:lang w:val="en-US"/>
              </w:rPr>
              <w:t>4</w:t>
            </w:r>
            <w:r w:rsidR="00A807FA" w:rsidRPr="00681EE5">
              <w:rPr>
                <w:rFonts w:ascii="Arial" w:hAnsi="Arial" w:cs="Arial"/>
                <w:b/>
                <w:bCs/>
                <w:sz w:val="14"/>
                <w:szCs w:val="14"/>
                <w:lang w:val="en-US"/>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sz w:val="14"/>
        <w:szCs w:val="14"/>
        <w:lang w:val="en-US"/>
      </w:rPr>
      <w:id w:val="29703800"/>
      <w:docPartObj>
        <w:docPartGallery w:val="Page Numbers (Bottom of Page)"/>
        <w:docPartUnique/>
      </w:docPartObj>
    </w:sdtPr>
    <w:sdtEndPr/>
    <w:sdtContent>
      <w:sdt>
        <w:sdtPr>
          <w:rPr>
            <w:rFonts w:ascii="Arial" w:hAnsi="Arial" w:cs="Arial"/>
            <w:sz w:val="14"/>
            <w:szCs w:val="14"/>
            <w:lang w:val="en-US"/>
          </w:rPr>
          <w:id w:val="-883869050"/>
          <w:docPartObj>
            <w:docPartGallery w:val="Page Numbers (Top of Page)"/>
            <w:docPartUnique/>
          </w:docPartObj>
        </w:sdtPr>
        <w:sdtEndPr/>
        <w:sdtContent>
          <w:p w14:paraId="1BD95C58" w14:textId="77777777" w:rsidR="004463D8" w:rsidRPr="00681EE5" w:rsidRDefault="00681EE5" w:rsidP="00A807FA">
            <w:pPr>
              <w:pStyle w:val="Fuzeile"/>
              <w:ind w:right="320"/>
              <w:rPr>
                <w:rFonts w:ascii="Arial" w:hAnsi="Arial" w:cs="Arial"/>
                <w:sz w:val="14"/>
                <w:szCs w:val="14"/>
                <w:lang w:val="en-US"/>
              </w:rPr>
            </w:pPr>
            <w:r w:rsidRPr="00681EE5">
              <w:rPr>
                <w:rFonts w:ascii="Arial" w:hAnsi="Arial" w:cs="Arial"/>
                <w:sz w:val="14"/>
                <w:szCs w:val="14"/>
                <w:lang w:val="en-US"/>
              </w:rPr>
              <w:t>Reproduction permitted free of charge, copy requested</w:t>
            </w:r>
            <w:r w:rsidR="00A807FA" w:rsidRPr="00681EE5">
              <w:rPr>
                <w:rFonts w:ascii="Arial" w:hAnsi="Arial" w:cs="Arial"/>
                <w:sz w:val="14"/>
                <w:szCs w:val="14"/>
                <w:lang w:val="en-US"/>
              </w:rPr>
              <w:tab/>
            </w:r>
            <w:r w:rsidR="00A807FA" w:rsidRPr="00681EE5">
              <w:rPr>
                <w:rFonts w:ascii="Arial" w:hAnsi="Arial" w:cs="Arial"/>
                <w:sz w:val="14"/>
                <w:szCs w:val="14"/>
                <w:lang w:val="en-US"/>
              </w:rPr>
              <w:tab/>
            </w:r>
            <w:r>
              <w:rPr>
                <w:rFonts w:ascii="Arial" w:hAnsi="Arial" w:cs="Arial"/>
                <w:sz w:val="14"/>
                <w:szCs w:val="14"/>
                <w:lang w:val="en-US"/>
              </w:rPr>
              <w:t>Pag</w:t>
            </w:r>
            <w:r w:rsidR="00A807FA" w:rsidRPr="00681EE5">
              <w:rPr>
                <w:rFonts w:ascii="Arial" w:hAnsi="Arial" w:cs="Arial"/>
                <w:sz w:val="14"/>
                <w:szCs w:val="14"/>
                <w:lang w:val="en-US"/>
              </w:rPr>
              <w:t xml:space="preserve">e </w:t>
            </w:r>
            <w:r w:rsidR="00A807FA" w:rsidRPr="00681EE5">
              <w:rPr>
                <w:rFonts w:ascii="Arial" w:hAnsi="Arial" w:cs="Arial"/>
                <w:b/>
                <w:bCs/>
                <w:sz w:val="14"/>
                <w:szCs w:val="14"/>
                <w:lang w:val="en-US"/>
              </w:rPr>
              <w:fldChar w:fldCharType="begin"/>
            </w:r>
            <w:r w:rsidR="00A807FA" w:rsidRPr="00681EE5">
              <w:rPr>
                <w:rFonts w:ascii="Arial" w:hAnsi="Arial" w:cs="Arial"/>
                <w:b/>
                <w:bCs/>
                <w:sz w:val="14"/>
                <w:szCs w:val="14"/>
                <w:lang w:val="en-US"/>
              </w:rPr>
              <w:instrText>PAGE</w:instrText>
            </w:r>
            <w:r w:rsidR="00A807FA" w:rsidRPr="00681EE5">
              <w:rPr>
                <w:rFonts w:ascii="Arial" w:hAnsi="Arial" w:cs="Arial"/>
                <w:b/>
                <w:bCs/>
                <w:sz w:val="14"/>
                <w:szCs w:val="14"/>
                <w:lang w:val="en-US"/>
              </w:rPr>
              <w:fldChar w:fldCharType="separate"/>
            </w:r>
            <w:r w:rsidR="005566B1">
              <w:rPr>
                <w:rFonts w:ascii="Arial" w:hAnsi="Arial" w:cs="Arial"/>
                <w:b/>
                <w:bCs/>
                <w:noProof/>
                <w:sz w:val="14"/>
                <w:szCs w:val="14"/>
                <w:lang w:val="en-US"/>
              </w:rPr>
              <w:t>1</w:t>
            </w:r>
            <w:r w:rsidR="00A807FA" w:rsidRPr="00681EE5">
              <w:rPr>
                <w:rFonts w:ascii="Arial" w:hAnsi="Arial" w:cs="Arial"/>
                <w:b/>
                <w:bCs/>
                <w:sz w:val="14"/>
                <w:szCs w:val="14"/>
                <w:lang w:val="en-US"/>
              </w:rPr>
              <w:fldChar w:fldCharType="end"/>
            </w:r>
            <w:r w:rsidR="00A807FA" w:rsidRPr="00681EE5">
              <w:rPr>
                <w:rFonts w:ascii="Arial" w:hAnsi="Arial" w:cs="Arial"/>
                <w:sz w:val="14"/>
                <w:szCs w:val="14"/>
                <w:lang w:val="en-US"/>
              </w:rPr>
              <w:t xml:space="preserve"> o</w:t>
            </w:r>
            <w:r>
              <w:rPr>
                <w:rFonts w:ascii="Arial" w:hAnsi="Arial" w:cs="Arial"/>
                <w:sz w:val="14"/>
                <w:szCs w:val="14"/>
                <w:lang w:val="en-US"/>
              </w:rPr>
              <w:t>f</w:t>
            </w:r>
            <w:r w:rsidR="00A807FA" w:rsidRPr="00681EE5">
              <w:rPr>
                <w:rFonts w:ascii="Arial" w:hAnsi="Arial" w:cs="Arial"/>
                <w:sz w:val="14"/>
                <w:szCs w:val="14"/>
                <w:lang w:val="en-US"/>
              </w:rPr>
              <w:t xml:space="preserve"> </w:t>
            </w:r>
            <w:r w:rsidR="00A807FA" w:rsidRPr="00681EE5">
              <w:rPr>
                <w:rFonts w:ascii="Arial" w:hAnsi="Arial" w:cs="Arial"/>
                <w:b/>
                <w:bCs/>
                <w:sz w:val="14"/>
                <w:szCs w:val="14"/>
                <w:lang w:val="en-US"/>
              </w:rPr>
              <w:fldChar w:fldCharType="begin"/>
            </w:r>
            <w:r w:rsidR="00A807FA" w:rsidRPr="00681EE5">
              <w:rPr>
                <w:rFonts w:ascii="Arial" w:hAnsi="Arial" w:cs="Arial"/>
                <w:b/>
                <w:bCs/>
                <w:sz w:val="14"/>
                <w:szCs w:val="14"/>
                <w:lang w:val="en-US"/>
              </w:rPr>
              <w:instrText>NUMPAGES</w:instrText>
            </w:r>
            <w:r w:rsidR="00A807FA" w:rsidRPr="00681EE5">
              <w:rPr>
                <w:rFonts w:ascii="Arial" w:hAnsi="Arial" w:cs="Arial"/>
                <w:b/>
                <w:bCs/>
                <w:sz w:val="14"/>
                <w:szCs w:val="14"/>
                <w:lang w:val="en-US"/>
              </w:rPr>
              <w:fldChar w:fldCharType="separate"/>
            </w:r>
            <w:r w:rsidR="005566B1">
              <w:rPr>
                <w:rFonts w:ascii="Arial" w:hAnsi="Arial" w:cs="Arial"/>
                <w:b/>
                <w:bCs/>
                <w:noProof/>
                <w:sz w:val="14"/>
                <w:szCs w:val="14"/>
                <w:lang w:val="en-US"/>
              </w:rPr>
              <w:t>4</w:t>
            </w:r>
            <w:r w:rsidR="00A807FA" w:rsidRPr="00681EE5">
              <w:rPr>
                <w:rFonts w:ascii="Arial" w:hAnsi="Arial" w:cs="Arial"/>
                <w:b/>
                <w:bCs/>
                <w:sz w:val="14"/>
                <w:szCs w:val="14"/>
                <w:lang w:val="en-US"/>
              </w:rPr>
              <w:fldChar w:fldCharType="end"/>
            </w:r>
          </w:p>
        </w:sdtContent>
      </w:sdt>
    </w:sdtContent>
  </w:sdt>
  <w:p w14:paraId="7CB8507D" w14:textId="77777777" w:rsidR="00681EE5" w:rsidRPr="00912D4A" w:rsidRDefault="00681EE5">
    <w:pP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85DCE2" w14:textId="77777777" w:rsidR="003E4360" w:rsidRDefault="003E4360">
      <w:r>
        <w:separator/>
      </w:r>
    </w:p>
  </w:footnote>
  <w:footnote w:type="continuationSeparator" w:id="0">
    <w:p w14:paraId="79FB2223" w14:textId="77777777" w:rsidR="003E4360" w:rsidRDefault="003E43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ED74B8" w14:textId="77777777" w:rsidR="00F277F5" w:rsidRDefault="00F277F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875224" w14:textId="77777777" w:rsidR="00F277F5" w:rsidRDefault="00F277F5" w:rsidP="00F277F5">
    <w:pPr>
      <w:pStyle w:val="Titel"/>
      <w:rPr>
        <w:rFonts w:ascii="Arial" w:hAnsi="Arial" w:cs="Arial"/>
      </w:rPr>
    </w:pPr>
    <w:r>
      <w:rPr>
        <w:rFonts w:ascii="Arial" w:hAnsi="Arial" w:cs="Arial"/>
        <w:bCs/>
        <w:sz w:val="32"/>
        <w:szCs w:val="21"/>
        <w:lang w:val="en-US"/>
      </w:rPr>
      <w:t>Press Release</w:t>
    </w:r>
    <w:r>
      <w:rPr>
        <w:rFonts w:ascii="Arial" w:hAnsi="Arial" w:cs="Arial"/>
        <w:b w:val="0"/>
        <w:lang w:val="en-US"/>
      </w:rPr>
      <w:tab/>
    </w:r>
    <w:r>
      <w:rPr>
        <w:rFonts w:ascii="Arial" w:hAnsi="Arial" w:cs="Arial"/>
        <w:b w:val="0"/>
        <w:lang w:val="en-US"/>
      </w:rPr>
      <w:tab/>
    </w:r>
    <w:r>
      <w:rPr>
        <w:rFonts w:ascii="Arial" w:hAnsi="Arial" w:cs="Arial"/>
        <w:b w:val="0"/>
        <w:lang w:val="en-US"/>
      </w:rPr>
      <w:tab/>
    </w:r>
    <w:r>
      <w:rPr>
        <w:rFonts w:ascii="Arial" w:hAnsi="Arial" w:cs="Arial"/>
        <w:b w:val="0"/>
        <w:lang w:val="en-US"/>
      </w:rPr>
      <w:tab/>
    </w:r>
    <w:r>
      <w:rPr>
        <w:rFonts w:ascii="Arial" w:hAnsi="Arial" w:cs="Arial"/>
        <w:b w:val="0"/>
        <w:lang w:val="en-US"/>
      </w:rPr>
      <w:tab/>
    </w:r>
    <w:r>
      <w:rPr>
        <w:rFonts w:ascii="Arial" w:hAnsi="Arial" w:cs="Arial"/>
        <w:b w:val="0"/>
        <w:lang w:val="en-US"/>
      </w:rPr>
      <w:tab/>
    </w:r>
    <w:r>
      <w:rPr>
        <w:rFonts w:ascii="Arial" w:hAnsi="Arial" w:cs="Arial"/>
        <w:b w:val="0"/>
        <w:lang w:val="en-US"/>
      </w:rPr>
      <w:tab/>
    </w:r>
    <w:r>
      <w:rPr>
        <w:rFonts w:ascii="Arial" w:hAnsi="Arial" w:cs="Arial"/>
        <w:b w:val="0"/>
        <w:noProof/>
        <w:lang w:val="en-US"/>
      </w:rPr>
      <w:drawing>
        <wp:inline distT="0" distB="0" distL="0" distR="0" wp14:anchorId="44FA3BAA" wp14:editId="4ECFCFEF">
          <wp:extent cx="1386000" cy="363600"/>
          <wp:effectExtent l="0" t="0" r="5080" b="0"/>
          <wp:docPr id="228384910" name="Grafik 228384910" descr="Logo_Elektra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Elektra_300dpi"/>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86000" cy="363600"/>
                  </a:xfrm>
                  <a:prstGeom prst="rect">
                    <a:avLst/>
                  </a:prstGeom>
                  <a:noFill/>
                </pic:spPr>
              </pic:pic>
            </a:graphicData>
          </a:graphic>
        </wp:inline>
      </w:drawing>
    </w:r>
  </w:p>
  <w:p w14:paraId="2B670C37" w14:textId="77777777" w:rsidR="00C85BD9" w:rsidRPr="00F277F5" w:rsidRDefault="00C85BD9" w:rsidP="00F277F5">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C9DDFE" w14:textId="77777777" w:rsidR="00F277F5" w:rsidRDefault="00F277F5" w:rsidP="00F277F5">
    <w:pPr>
      <w:pStyle w:val="Titel"/>
      <w:rPr>
        <w:rFonts w:ascii="Arial" w:hAnsi="Arial" w:cs="Arial"/>
      </w:rPr>
    </w:pPr>
    <w:r>
      <w:rPr>
        <w:rFonts w:ascii="Arial" w:hAnsi="Arial" w:cs="Arial"/>
        <w:bCs/>
        <w:sz w:val="32"/>
        <w:szCs w:val="21"/>
        <w:lang w:val="en-US"/>
      </w:rPr>
      <w:t>Press Release</w:t>
    </w:r>
    <w:r>
      <w:rPr>
        <w:rFonts w:ascii="Arial" w:hAnsi="Arial" w:cs="Arial"/>
        <w:b w:val="0"/>
        <w:lang w:val="en-US"/>
      </w:rPr>
      <w:tab/>
    </w:r>
    <w:r>
      <w:rPr>
        <w:rFonts w:ascii="Arial" w:hAnsi="Arial" w:cs="Arial"/>
        <w:b w:val="0"/>
        <w:lang w:val="en-US"/>
      </w:rPr>
      <w:tab/>
    </w:r>
    <w:r>
      <w:rPr>
        <w:rFonts w:ascii="Arial" w:hAnsi="Arial" w:cs="Arial"/>
        <w:b w:val="0"/>
        <w:lang w:val="en-US"/>
      </w:rPr>
      <w:tab/>
    </w:r>
    <w:r>
      <w:rPr>
        <w:rFonts w:ascii="Arial" w:hAnsi="Arial" w:cs="Arial"/>
        <w:b w:val="0"/>
        <w:lang w:val="en-US"/>
      </w:rPr>
      <w:tab/>
    </w:r>
    <w:r>
      <w:rPr>
        <w:rFonts w:ascii="Arial" w:hAnsi="Arial" w:cs="Arial"/>
        <w:b w:val="0"/>
        <w:lang w:val="en-US"/>
      </w:rPr>
      <w:tab/>
    </w:r>
    <w:r>
      <w:rPr>
        <w:rFonts w:ascii="Arial" w:hAnsi="Arial" w:cs="Arial"/>
        <w:b w:val="0"/>
        <w:lang w:val="en-US"/>
      </w:rPr>
      <w:tab/>
    </w:r>
    <w:r>
      <w:rPr>
        <w:rFonts w:ascii="Arial" w:hAnsi="Arial" w:cs="Arial"/>
        <w:b w:val="0"/>
        <w:lang w:val="en-US"/>
      </w:rPr>
      <w:tab/>
    </w:r>
    <w:r>
      <w:rPr>
        <w:rFonts w:ascii="Arial" w:hAnsi="Arial" w:cs="Arial"/>
        <w:b w:val="0"/>
        <w:noProof/>
        <w:lang w:val="en-US"/>
      </w:rPr>
      <w:drawing>
        <wp:inline distT="0" distB="0" distL="0" distR="0" wp14:anchorId="1568E23D" wp14:editId="73BBEC8A">
          <wp:extent cx="1386000" cy="363600"/>
          <wp:effectExtent l="0" t="0" r="5080" b="0"/>
          <wp:docPr id="209597156" name="Grafik 209597156" descr="Logo_Elektra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Elektra_300dpi"/>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86000" cy="363600"/>
                  </a:xfrm>
                  <a:prstGeom prst="rect">
                    <a:avLst/>
                  </a:prstGeom>
                  <a:noFill/>
                </pic:spPr>
              </pic:pic>
            </a:graphicData>
          </a:graphic>
        </wp:inline>
      </w:drawing>
    </w:r>
  </w:p>
  <w:p w14:paraId="3456264D" w14:textId="77777777" w:rsidR="00C85BD9" w:rsidRPr="00F277F5" w:rsidRDefault="00C85BD9" w:rsidP="00F277F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E6BAF"/>
    <w:multiLevelType w:val="hybridMultilevel"/>
    <w:tmpl w:val="CCBE0E1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79A5245"/>
    <w:multiLevelType w:val="hybridMultilevel"/>
    <w:tmpl w:val="E6723D2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E4D4903"/>
    <w:multiLevelType w:val="hybridMultilevel"/>
    <w:tmpl w:val="2676D430"/>
    <w:lvl w:ilvl="0" w:tplc="04070001">
      <w:start w:val="1"/>
      <w:numFmt w:val="bullet"/>
      <w:lvlText w:val=""/>
      <w:lvlJc w:val="left"/>
      <w:pPr>
        <w:ind w:left="720" w:hanging="360"/>
      </w:pPr>
      <w:rPr>
        <w:rFonts w:ascii="Symbol" w:hAnsi="Symbol" w:hint="default"/>
      </w:rPr>
    </w:lvl>
    <w:lvl w:ilvl="1" w:tplc="B546ACFE">
      <w:numFmt w:val="bullet"/>
      <w:lvlText w:val="-"/>
      <w:lvlJc w:val="left"/>
      <w:pPr>
        <w:ind w:left="1440" w:hanging="360"/>
      </w:pPr>
      <w:rPr>
        <w:rFonts w:ascii="Arial" w:eastAsiaTheme="minorHAnsi" w:hAnsi="Arial" w:cs="Aria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5F303A9"/>
    <w:multiLevelType w:val="hybridMultilevel"/>
    <w:tmpl w:val="17A8EE5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2B581904"/>
    <w:multiLevelType w:val="hybridMultilevel"/>
    <w:tmpl w:val="3C82DB16"/>
    <w:lvl w:ilvl="0" w:tplc="B546ACFE">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39384C7E"/>
    <w:multiLevelType w:val="hybridMultilevel"/>
    <w:tmpl w:val="61C43B0A"/>
    <w:lvl w:ilvl="0" w:tplc="B546ACFE">
      <w:numFmt w:val="bullet"/>
      <w:lvlText w:val="-"/>
      <w:lvlJc w:val="left"/>
      <w:pPr>
        <w:ind w:left="1440" w:hanging="360"/>
      </w:pPr>
      <w:rPr>
        <w:rFonts w:ascii="Arial" w:eastAsiaTheme="minorHAnsi" w:hAnsi="Arial" w:cs="Aria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6" w15:restartNumberingAfterBreak="0">
    <w:nsid w:val="3AC137C9"/>
    <w:multiLevelType w:val="hybridMultilevel"/>
    <w:tmpl w:val="9DE286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49EB7706"/>
    <w:multiLevelType w:val="hybridMultilevel"/>
    <w:tmpl w:val="E6EC8A72"/>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5D170D9C"/>
    <w:multiLevelType w:val="multilevel"/>
    <w:tmpl w:val="BEA080C8"/>
    <w:lvl w:ilvl="0">
      <w:start w:val="1"/>
      <w:numFmt w:val="decimal"/>
      <w:lvlText w:val="%1"/>
      <w:lvlJc w:val="left"/>
      <w:pPr>
        <w:tabs>
          <w:tab w:val="num" w:pos="851"/>
        </w:tabs>
        <w:ind w:left="851" w:hanging="851"/>
      </w:pPr>
    </w:lvl>
    <w:lvl w:ilvl="1">
      <w:start w:val="1"/>
      <w:numFmt w:val="decimal"/>
      <w:lvlText w:val="%1.%2"/>
      <w:lvlJc w:val="left"/>
      <w:pPr>
        <w:tabs>
          <w:tab w:val="num" w:pos="851"/>
        </w:tabs>
        <w:ind w:left="851" w:hanging="851"/>
      </w:pPr>
      <w:rPr>
        <w:rFonts w:ascii="Univers 55" w:hAnsi="Univers 55" w:hint="default"/>
        <w:b w:val="0"/>
        <w:i w:val="0"/>
        <w:sz w:val="22"/>
      </w:rPr>
    </w:lvl>
    <w:lvl w:ilvl="2">
      <w:start w:val="1"/>
      <w:numFmt w:val="decimal"/>
      <w:lvlText w:val="%1.%2.%3"/>
      <w:lvlJc w:val="left"/>
      <w:pPr>
        <w:tabs>
          <w:tab w:val="num" w:pos="851"/>
        </w:tabs>
        <w:ind w:left="851" w:hanging="851"/>
      </w:pPr>
      <w:rPr>
        <w:rFonts w:ascii="Univers 55" w:hAnsi="Univers 55" w:hint="default"/>
        <w:b w:val="0"/>
        <w:i w:val="0"/>
        <w:sz w:val="22"/>
      </w:rPr>
    </w:lvl>
    <w:lvl w:ilvl="3">
      <w:start w:val="1"/>
      <w:numFmt w:val="decimal"/>
      <w:lvlText w:val="%1.%2.%3.%4"/>
      <w:lvlJc w:val="left"/>
      <w:pPr>
        <w:tabs>
          <w:tab w:val="num" w:pos="851"/>
        </w:tabs>
        <w:ind w:left="851" w:hanging="851"/>
      </w:pPr>
      <w:rPr>
        <w:rFonts w:ascii="Univers 55" w:hAnsi="Univers 55" w:hint="default"/>
        <w:b w:val="0"/>
        <w:i w:val="0"/>
        <w:sz w:val="22"/>
      </w:rPr>
    </w:lvl>
    <w:lvl w:ilvl="4">
      <w:start w:val="1"/>
      <w:numFmt w:val="decimal"/>
      <w:pStyle w:val="berschrift5"/>
      <w:lvlText w:val="%1.%2.%3.%4.%5"/>
      <w:lvlJc w:val="left"/>
      <w:pPr>
        <w:tabs>
          <w:tab w:val="num" w:pos="1644"/>
        </w:tabs>
        <w:ind w:left="1644" w:hanging="1644"/>
      </w:pPr>
      <w:rPr>
        <w:rFonts w:ascii="Univers 55" w:hAnsi="Univers 55" w:hint="default"/>
        <w:b w:val="0"/>
        <w:i w:val="0"/>
        <w:sz w:val="22"/>
      </w:rPr>
    </w:lvl>
    <w:lvl w:ilvl="5">
      <w:start w:val="1"/>
      <w:numFmt w:val="decimal"/>
      <w:pStyle w:val="berschrift6"/>
      <w:lvlText w:val="%1.%2.%3.%4.%5.%6"/>
      <w:lvlJc w:val="left"/>
      <w:pPr>
        <w:tabs>
          <w:tab w:val="num" w:pos="1644"/>
        </w:tabs>
        <w:ind w:left="1644" w:hanging="1644"/>
      </w:pPr>
      <w:rPr>
        <w:rFonts w:ascii="Univers 55" w:hAnsi="Univers 55" w:hint="default"/>
        <w:b w:val="0"/>
        <w:i w:val="0"/>
        <w:sz w:val="22"/>
      </w:rPr>
    </w:lvl>
    <w:lvl w:ilvl="6">
      <w:start w:val="1"/>
      <w:numFmt w:val="decimal"/>
      <w:pStyle w:val="berschrift7"/>
      <w:lvlText w:val="%1.%2.%3.%4.%5.%6.%7"/>
      <w:lvlJc w:val="left"/>
      <w:pPr>
        <w:tabs>
          <w:tab w:val="num" w:pos="1644"/>
        </w:tabs>
        <w:ind w:left="1644" w:hanging="1644"/>
      </w:pPr>
      <w:rPr>
        <w:rFonts w:ascii="Univers 55" w:hAnsi="Univers 55" w:hint="default"/>
      </w:rPr>
    </w:lvl>
    <w:lvl w:ilvl="7">
      <w:start w:val="1"/>
      <w:numFmt w:val="decimal"/>
      <w:pStyle w:val="berschrift8"/>
      <w:lvlText w:val="%1.%2.%3.%4.%5.%6.%7.%8"/>
      <w:lvlJc w:val="left"/>
      <w:pPr>
        <w:tabs>
          <w:tab w:val="num" w:pos="1644"/>
        </w:tabs>
        <w:ind w:left="1644" w:hanging="1644"/>
      </w:pPr>
      <w:rPr>
        <w:rFonts w:ascii="Univers 55" w:hAnsi="Univers 55" w:hint="default"/>
        <w:b w:val="0"/>
        <w:i w:val="0"/>
        <w:sz w:val="22"/>
      </w:rPr>
    </w:lvl>
    <w:lvl w:ilvl="8">
      <w:start w:val="1"/>
      <w:numFmt w:val="decimal"/>
      <w:pStyle w:val="berschrift9"/>
      <w:lvlText w:val="%1.%2.%3.%4.%5.%6.%7.%8.%9"/>
      <w:lvlJc w:val="left"/>
      <w:pPr>
        <w:tabs>
          <w:tab w:val="num" w:pos="1644"/>
        </w:tabs>
        <w:ind w:left="1644" w:hanging="1644"/>
      </w:pPr>
      <w:rPr>
        <w:rFonts w:ascii="Univers 55" w:hAnsi="Univers 55" w:hint="default"/>
        <w:b w:val="0"/>
        <w:i w:val="0"/>
        <w:sz w:val="22"/>
      </w:rPr>
    </w:lvl>
  </w:abstractNum>
  <w:abstractNum w:abstractNumId="9" w15:restartNumberingAfterBreak="0">
    <w:nsid w:val="60206AA6"/>
    <w:multiLevelType w:val="hybridMultilevel"/>
    <w:tmpl w:val="3EFCAB3A"/>
    <w:lvl w:ilvl="0" w:tplc="23CE090A">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617F06FB"/>
    <w:multiLevelType w:val="hybridMultilevel"/>
    <w:tmpl w:val="D25C8C5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64F84FDC"/>
    <w:multiLevelType w:val="hybridMultilevel"/>
    <w:tmpl w:val="C74E7F0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671F4F59"/>
    <w:multiLevelType w:val="hybridMultilevel"/>
    <w:tmpl w:val="7B12F1B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75174F66"/>
    <w:multiLevelType w:val="hybridMultilevel"/>
    <w:tmpl w:val="5E0A22D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681664037">
    <w:abstractNumId w:val="8"/>
  </w:num>
  <w:num w:numId="2" w16cid:durableId="697781756">
    <w:abstractNumId w:val="6"/>
  </w:num>
  <w:num w:numId="3" w16cid:durableId="1217742017">
    <w:abstractNumId w:val="0"/>
  </w:num>
  <w:num w:numId="4" w16cid:durableId="43405817">
    <w:abstractNumId w:val="10"/>
  </w:num>
  <w:num w:numId="5" w16cid:durableId="2019110365">
    <w:abstractNumId w:val="1"/>
  </w:num>
  <w:num w:numId="6" w16cid:durableId="1305619934">
    <w:abstractNumId w:val="9"/>
  </w:num>
  <w:num w:numId="7" w16cid:durableId="1633365161">
    <w:abstractNumId w:val="7"/>
  </w:num>
  <w:num w:numId="8" w16cid:durableId="1315255258">
    <w:abstractNumId w:val="11"/>
  </w:num>
  <w:num w:numId="9" w16cid:durableId="1076128830">
    <w:abstractNumId w:val="4"/>
  </w:num>
  <w:num w:numId="10" w16cid:durableId="776216065">
    <w:abstractNumId w:val="5"/>
  </w:num>
  <w:num w:numId="11" w16cid:durableId="702021937">
    <w:abstractNumId w:val="2"/>
  </w:num>
  <w:num w:numId="12" w16cid:durableId="379985832">
    <w:abstractNumId w:val="3"/>
  </w:num>
  <w:num w:numId="13" w16cid:durableId="1224558748">
    <w:abstractNumId w:val="13"/>
  </w:num>
  <w:num w:numId="14" w16cid:durableId="5204298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425"/>
  <w:displayHorizontalDrawingGridEvery w:val="0"/>
  <w:displayVerticalDrawingGridEvery w:val="0"/>
  <w:doNotUseMarginsForDrawingGridOrigin/>
  <w:noPunctuationKerning/>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4360"/>
    <w:rsid w:val="0000157F"/>
    <w:rsid w:val="00005C31"/>
    <w:rsid w:val="00010891"/>
    <w:rsid w:val="00031F89"/>
    <w:rsid w:val="0004482C"/>
    <w:rsid w:val="000453B2"/>
    <w:rsid w:val="00054764"/>
    <w:rsid w:val="00054F67"/>
    <w:rsid w:val="0005613C"/>
    <w:rsid w:val="000571DF"/>
    <w:rsid w:val="000624AA"/>
    <w:rsid w:val="00064F5D"/>
    <w:rsid w:val="00076AFC"/>
    <w:rsid w:val="0008053C"/>
    <w:rsid w:val="00096C29"/>
    <w:rsid w:val="000A22B5"/>
    <w:rsid w:val="000C078D"/>
    <w:rsid w:val="000D58D2"/>
    <w:rsid w:val="000E7866"/>
    <w:rsid w:val="000F1658"/>
    <w:rsid w:val="000F3C4B"/>
    <w:rsid w:val="000F5F76"/>
    <w:rsid w:val="00103C16"/>
    <w:rsid w:val="00106D88"/>
    <w:rsid w:val="00120158"/>
    <w:rsid w:val="00141540"/>
    <w:rsid w:val="00171C1E"/>
    <w:rsid w:val="00174B35"/>
    <w:rsid w:val="001A1BBF"/>
    <w:rsid w:val="001A288A"/>
    <w:rsid w:val="001C3D82"/>
    <w:rsid w:val="001D6708"/>
    <w:rsid w:val="001D6709"/>
    <w:rsid w:val="001F4A4D"/>
    <w:rsid w:val="001F7C24"/>
    <w:rsid w:val="00210202"/>
    <w:rsid w:val="00223EFC"/>
    <w:rsid w:val="002330A2"/>
    <w:rsid w:val="002661F2"/>
    <w:rsid w:val="0029299F"/>
    <w:rsid w:val="002A493C"/>
    <w:rsid w:val="002B1621"/>
    <w:rsid w:val="002B4362"/>
    <w:rsid w:val="002C0F0F"/>
    <w:rsid w:val="002C1D49"/>
    <w:rsid w:val="002C37A3"/>
    <w:rsid w:val="002D1E2F"/>
    <w:rsid w:val="002E3CB3"/>
    <w:rsid w:val="002E7A44"/>
    <w:rsid w:val="002F06EA"/>
    <w:rsid w:val="002F5B2E"/>
    <w:rsid w:val="00300725"/>
    <w:rsid w:val="00304DD9"/>
    <w:rsid w:val="00311F22"/>
    <w:rsid w:val="0031441A"/>
    <w:rsid w:val="00333F11"/>
    <w:rsid w:val="00335C94"/>
    <w:rsid w:val="003451FD"/>
    <w:rsid w:val="003533A5"/>
    <w:rsid w:val="00362661"/>
    <w:rsid w:val="00362ACC"/>
    <w:rsid w:val="003676C3"/>
    <w:rsid w:val="00372FA7"/>
    <w:rsid w:val="003860CB"/>
    <w:rsid w:val="00390F7D"/>
    <w:rsid w:val="003A1475"/>
    <w:rsid w:val="003A54EF"/>
    <w:rsid w:val="003B196A"/>
    <w:rsid w:val="003C36BA"/>
    <w:rsid w:val="003D5BEC"/>
    <w:rsid w:val="003E0573"/>
    <w:rsid w:val="003E4360"/>
    <w:rsid w:val="003E7A68"/>
    <w:rsid w:val="003F33D5"/>
    <w:rsid w:val="0041153F"/>
    <w:rsid w:val="00436F0E"/>
    <w:rsid w:val="00442CA7"/>
    <w:rsid w:val="0044605E"/>
    <w:rsid w:val="004463D8"/>
    <w:rsid w:val="00457F4C"/>
    <w:rsid w:val="00461584"/>
    <w:rsid w:val="00465979"/>
    <w:rsid w:val="00470B32"/>
    <w:rsid w:val="004820FB"/>
    <w:rsid w:val="00485F06"/>
    <w:rsid w:val="004A2073"/>
    <w:rsid w:val="004A3C1A"/>
    <w:rsid w:val="004C33CD"/>
    <w:rsid w:val="004E5A10"/>
    <w:rsid w:val="004F7F43"/>
    <w:rsid w:val="005055F1"/>
    <w:rsid w:val="00513401"/>
    <w:rsid w:val="005140D0"/>
    <w:rsid w:val="005157E6"/>
    <w:rsid w:val="00521553"/>
    <w:rsid w:val="00525504"/>
    <w:rsid w:val="00525522"/>
    <w:rsid w:val="0053543C"/>
    <w:rsid w:val="00536BE0"/>
    <w:rsid w:val="0053771A"/>
    <w:rsid w:val="005419AC"/>
    <w:rsid w:val="00542AF8"/>
    <w:rsid w:val="00546C36"/>
    <w:rsid w:val="00553036"/>
    <w:rsid w:val="005566B1"/>
    <w:rsid w:val="00576F15"/>
    <w:rsid w:val="00580147"/>
    <w:rsid w:val="005B1528"/>
    <w:rsid w:val="005B75A9"/>
    <w:rsid w:val="005C2B23"/>
    <w:rsid w:val="005F051C"/>
    <w:rsid w:val="005F561F"/>
    <w:rsid w:val="005F66D7"/>
    <w:rsid w:val="00606421"/>
    <w:rsid w:val="00612E5E"/>
    <w:rsid w:val="006241E2"/>
    <w:rsid w:val="00624F36"/>
    <w:rsid w:val="00640838"/>
    <w:rsid w:val="00645602"/>
    <w:rsid w:val="00654E4B"/>
    <w:rsid w:val="006630F5"/>
    <w:rsid w:val="00667995"/>
    <w:rsid w:val="0067397B"/>
    <w:rsid w:val="00676975"/>
    <w:rsid w:val="00681EE5"/>
    <w:rsid w:val="00686C7D"/>
    <w:rsid w:val="006872AE"/>
    <w:rsid w:val="00692EDE"/>
    <w:rsid w:val="0069699D"/>
    <w:rsid w:val="006977C5"/>
    <w:rsid w:val="006A02A8"/>
    <w:rsid w:val="006A1520"/>
    <w:rsid w:val="006B1A66"/>
    <w:rsid w:val="006B3299"/>
    <w:rsid w:val="006B3AC0"/>
    <w:rsid w:val="006B48D0"/>
    <w:rsid w:val="006B61CA"/>
    <w:rsid w:val="006D2A4A"/>
    <w:rsid w:val="006D55CC"/>
    <w:rsid w:val="006E7B3D"/>
    <w:rsid w:val="0070559F"/>
    <w:rsid w:val="00724F3E"/>
    <w:rsid w:val="007417BD"/>
    <w:rsid w:val="00762F23"/>
    <w:rsid w:val="00782BFC"/>
    <w:rsid w:val="00785C02"/>
    <w:rsid w:val="00790A4A"/>
    <w:rsid w:val="007A65FB"/>
    <w:rsid w:val="007B1B2F"/>
    <w:rsid w:val="007C040D"/>
    <w:rsid w:val="007E0410"/>
    <w:rsid w:val="007F66AA"/>
    <w:rsid w:val="00804C85"/>
    <w:rsid w:val="0082170B"/>
    <w:rsid w:val="008252AE"/>
    <w:rsid w:val="008413E5"/>
    <w:rsid w:val="008431DA"/>
    <w:rsid w:val="008439F4"/>
    <w:rsid w:val="0086065A"/>
    <w:rsid w:val="00885697"/>
    <w:rsid w:val="00891A2F"/>
    <w:rsid w:val="00891DD7"/>
    <w:rsid w:val="008A38E1"/>
    <w:rsid w:val="008A3A67"/>
    <w:rsid w:val="008B2238"/>
    <w:rsid w:val="008B33FE"/>
    <w:rsid w:val="008B77B8"/>
    <w:rsid w:val="008C3C43"/>
    <w:rsid w:val="008D0477"/>
    <w:rsid w:val="008E111E"/>
    <w:rsid w:val="008F32EE"/>
    <w:rsid w:val="008F4B3E"/>
    <w:rsid w:val="0090741B"/>
    <w:rsid w:val="00912D4A"/>
    <w:rsid w:val="0091328F"/>
    <w:rsid w:val="009229DB"/>
    <w:rsid w:val="0092417C"/>
    <w:rsid w:val="00926D71"/>
    <w:rsid w:val="0097289B"/>
    <w:rsid w:val="009802DA"/>
    <w:rsid w:val="009A6003"/>
    <w:rsid w:val="009C57D6"/>
    <w:rsid w:val="009C5A95"/>
    <w:rsid w:val="009D6E34"/>
    <w:rsid w:val="009E2EB3"/>
    <w:rsid w:val="009E40A7"/>
    <w:rsid w:val="009E43DD"/>
    <w:rsid w:val="009E6444"/>
    <w:rsid w:val="009F2A44"/>
    <w:rsid w:val="009F6D7A"/>
    <w:rsid w:val="00A053B0"/>
    <w:rsid w:val="00A07EEC"/>
    <w:rsid w:val="00A13767"/>
    <w:rsid w:val="00A1397D"/>
    <w:rsid w:val="00A20D98"/>
    <w:rsid w:val="00A3049A"/>
    <w:rsid w:val="00A4021B"/>
    <w:rsid w:val="00A47B5C"/>
    <w:rsid w:val="00A70281"/>
    <w:rsid w:val="00A7581A"/>
    <w:rsid w:val="00A77551"/>
    <w:rsid w:val="00A807FA"/>
    <w:rsid w:val="00A81905"/>
    <w:rsid w:val="00A9025C"/>
    <w:rsid w:val="00A94396"/>
    <w:rsid w:val="00AA2C48"/>
    <w:rsid w:val="00AC3F46"/>
    <w:rsid w:val="00AD5E53"/>
    <w:rsid w:val="00AF2A89"/>
    <w:rsid w:val="00AF32CC"/>
    <w:rsid w:val="00B0101A"/>
    <w:rsid w:val="00B01AA8"/>
    <w:rsid w:val="00B17A86"/>
    <w:rsid w:val="00B3185B"/>
    <w:rsid w:val="00B36F6B"/>
    <w:rsid w:val="00B56F83"/>
    <w:rsid w:val="00B62168"/>
    <w:rsid w:val="00B66022"/>
    <w:rsid w:val="00B77492"/>
    <w:rsid w:val="00BA166A"/>
    <w:rsid w:val="00BB0CEE"/>
    <w:rsid w:val="00BB2212"/>
    <w:rsid w:val="00BC0E48"/>
    <w:rsid w:val="00BC6133"/>
    <w:rsid w:val="00BC62F0"/>
    <w:rsid w:val="00BD3BFE"/>
    <w:rsid w:val="00BF0481"/>
    <w:rsid w:val="00BF66A8"/>
    <w:rsid w:val="00C1401B"/>
    <w:rsid w:val="00C20E4C"/>
    <w:rsid w:val="00C32C2A"/>
    <w:rsid w:val="00C3769B"/>
    <w:rsid w:val="00C432E2"/>
    <w:rsid w:val="00C47B76"/>
    <w:rsid w:val="00C52B6E"/>
    <w:rsid w:val="00C600C2"/>
    <w:rsid w:val="00C80789"/>
    <w:rsid w:val="00C85BD9"/>
    <w:rsid w:val="00C96C6C"/>
    <w:rsid w:val="00C97191"/>
    <w:rsid w:val="00CA373B"/>
    <w:rsid w:val="00CA6DE0"/>
    <w:rsid w:val="00CA7FC0"/>
    <w:rsid w:val="00CB0B5F"/>
    <w:rsid w:val="00CC2005"/>
    <w:rsid w:val="00CC2321"/>
    <w:rsid w:val="00CD05D7"/>
    <w:rsid w:val="00CD5C78"/>
    <w:rsid w:val="00CF6361"/>
    <w:rsid w:val="00D017C1"/>
    <w:rsid w:val="00D02B8F"/>
    <w:rsid w:val="00D10AC3"/>
    <w:rsid w:val="00D155D9"/>
    <w:rsid w:val="00D2086E"/>
    <w:rsid w:val="00D21DA1"/>
    <w:rsid w:val="00D223B4"/>
    <w:rsid w:val="00D379A9"/>
    <w:rsid w:val="00D4462D"/>
    <w:rsid w:val="00D46C49"/>
    <w:rsid w:val="00D538B1"/>
    <w:rsid w:val="00D54D31"/>
    <w:rsid w:val="00D611C4"/>
    <w:rsid w:val="00D6402D"/>
    <w:rsid w:val="00D872AF"/>
    <w:rsid w:val="00D94411"/>
    <w:rsid w:val="00D9449C"/>
    <w:rsid w:val="00D9660A"/>
    <w:rsid w:val="00D97A76"/>
    <w:rsid w:val="00DA67AE"/>
    <w:rsid w:val="00DA69F4"/>
    <w:rsid w:val="00DB4A19"/>
    <w:rsid w:val="00DC21D9"/>
    <w:rsid w:val="00DD1ADA"/>
    <w:rsid w:val="00DD31B1"/>
    <w:rsid w:val="00DD5D9D"/>
    <w:rsid w:val="00DE4BC6"/>
    <w:rsid w:val="00E11875"/>
    <w:rsid w:val="00E126F2"/>
    <w:rsid w:val="00E24F10"/>
    <w:rsid w:val="00E40358"/>
    <w:rsid w:val="00E63C61"/>
    <w:rsid w:val="00E861DE"/>
    <w:rsid w:val="00E95811"/>
    <w:rsid w:val="00EA7D13"/>
    <w:rsid w:val="00EB4C93"/>
    <w:rsid w:val="00EC7D7C"/>
    <w:rsid w:val="00EF1091"/>
    <w:rsid w:val="00F0295A"/>
    <w:rsid w:val="00F06E0D"/>
    <w:rsid w:val="00F22C0D"/>
    <w:rsid w:val="00F24E28"/>
    <w:rsid w:val="00F277F5"/>
    <w:rsid w:val="00F27C23"/>
    <w:rsid w:val="00F3272C"/>
    <w:rsid w:val="00F43166"/>
    <w:rsid w:val="00F51B57"/>
    <w:rsid w:val="00F53C12"/>
    <w:rsid w:val="00F63073"/>
    <w:rsid w:val="00F66A77"/>
    <w:rsid w:val="00F753CE"/>
    <w:rsid w:val="00F80ABA"/>
    <w:rsid w:val="00F8367A"/>
    <w:rsid w:val="00F844DB"/>
    <w:rsid w:val="00F868F0"/>
    <w:rsid w:val="00F9507B"/>
    <w:rsid w:val="00FA05A9"/>
    <w:rsid w:val="00FA3932"/>
    <w:rsid w:val="00FA4AB9"/>
    <w:rsid w:val="00FB3376"/>
    <w:rsid w:val="00FB55C4"/>
    <w:rsid w:val="00FD7E73"/>
    <w:rsid w:val="00FE5ED7"/>
    <w:rsid w:val="00FF1FC1"/>
  </w:rsids>
  <m:mathPr>
    <m:mathFont m:val="Cambria Math"/>
    <m:brkBin m:val="before"/>
    <m:brkBinSub m:val="--"/>
    <m:smallFrac m:val="0"/>
    <m:dispDef/>
    <m:lMargin m:val="0"/>
    <m:rMargin m:val="0"/>
    <m:defJc m:val="centerGroup"/>
    <m:wrapIndent m:val="1440"/>
    <m:intLim m:val="subSup"/>
    <m:naryLim m:val="undOvr"/>
  </m:mathPr>
  <w:themeFontLang w:val="de-DE" w:eastAsia="zh-CN"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2B37C71"/>
  <w15:docId w15:val="{D4C141DE-6B77-40E1-99E5-BB9227831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7417BD"/>
    <w:rPr>
      <w:rFonts w:ascii="Univers 55" w:hAnsi="Univers 55"/>
      <w:sz w:val="22"/>
    </w:rPr>
  </w:style>
  <w:style w:type="paragraph" w:styleId="berschrift1">
    <w:name w:val="heading 1"/>
    <w:basedOn w:val="Standard"/>
    <w:next w:val="Standard"/>
    <w:qFormat/>
    <w:rsid w:val="007417BD"/>
    <w:pPr>
      <w:keepNext/>
      <w:spacing w:before="240" w:after="240"/>
      <w:jc w:val="center"/>
      <w:outlineLvl w:val="0"/>
    </w:pPr>
    <w:rPr>
      <w:b/>
      <w:sz w:val="28"/>
    </w:rPr>
  </w:style>
  <w:style w:type="paragraph" w:styleId="berschrift2">
    <w:name w:val="heading 2"/>
    <w:basedOn w:val="Standard"/>
    <w:next w:val="Standard"/>
    <w:qFormat/>
    <w:rsid w:val="007417BD"/>
    <w:pPr>
      <w:keepNext/>
      <w:spacing w:before="120" w:after="120"/>
      <w:outlineLvl w:val="1"/>
    </w:pPr>
    <w:rPr>
      <w:b/>
      <w:sz w:val="24"/>
    </w:rPr>
  </w:style>
  <w:style w:type="paragraph" w:styleId="berschrift4">
    <w:name w:val="heading 4"/>
    <w:basedOn w:val="Standard"/>
    <w:next w:val="Standard"/>
    <w:qFormat/>
    <w:rsid w:val="007417BD"/>
    <w:pPr>
      <w:keepNext/>
      <w:jc w:val="right"/>
      <w:outlineLvl w:val="3"/>
    </w:pPr>
    <w:rPr>
      <w:sz w:val="24"/>
      <w:u w:val="single"/>
    </w:rPr>
  </w:style>
  <w:style w:type="paragraph" w:styleId="berschrift5">
    <w:name w:val="heading 5"/>
    <w:basedOn w:val="Standard"/>
    <w:next w:val="Standard"/>
    <w:qFormat/>
    <w:rsid w:val="007417BD"/>
    <w:pPr>
      <w:numPr>
        <w:ilvl w:val="4"/>
        <w:numId w:val="1"/>
      </w:numPr>
      <w:spacing w:after="240"/>
      <w:outlineLvl w:val="4"/>
    </w:pPr>
  </w:style>
  <w:style w:type="paragraph" w:styleId="berschrift6">
    <w:name w:val="heading 6"/>
    <w:basedOn w:val="Standard"/>
    <w:next w:val="Standard"/>
    <w:qFormat/>
    <w:rsid w:val="007417BD"/>
    <w:pPr>
      <w:numPr>
        <w:ilvl w:val="5"/>
        <w:numId w:val="1"/>
      </w:numPr>
      <w:spacing w:after="240"/>
      <w:outlineLvl w:val="5"/>
    </w:pPr>
  </w:style>
  <w:style w:type="paragraph" w:styleId="berschrift7">
    <w:name w:val="heading 7"/>
    <w:basedOn w:val="Standard"/>
    <w:next w:val="Standard"/>
    <w:qFormat/>
    <w:rsid w:val="007417BD"/>
    <w:pPr>
      <w:numPr>
        <w:ilvl w:val="6"/>
        <w:numId w:val="1"/>
      </w:numPr>
      <w:spacing w:after="240"/>
      <w:outlineLvl w:val="6"/>
    </w:pPr>
  </w:style>
  <w:style w:type="paragraph" w:styleId="berschrift8">
    <w:name w:val="heading 8"/>
    <w:basedOn w:val="Standard"/>
    <w:next w:val="Standard"/>
    <w:qFormat/>
    <w:rsid w:val="007417BD"/>
    <w:pPr>
      <w:numPr>
        <w:ilvl w:val="7"/>
        <w:numId w:val="1"/>
      </w:numPr>
      <w:spacing w:after="240"/>
      <w:outlineLvl w:val="7"/>
    </w:pPr>
  </w:style>
  <w:style w:type="paragraph" w:styleId="berschrift9">
    <w:name w:val="heading 9"/>
    <w:basedOn w:val="Standard"/>
    <w:next w:val="Standard"/>
    <w:qFormat/>
    <w:rsid w:val="007417BD"/>
    <w:pPr>
      <w:numPr>
        <w:ilvl w:val="8"/>
        <w:numId w:val="1"/>
      </w:numPr>
      <w:spacing w:after="240"/>
      <w:outlineLvl w:val="8"/>
    </w:p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semiHidden/>
    <w:rsid w:val="007417BD"/>
    <w:pPr>
      <w:tabs>
        <w:tab w:val="left" w:pos="284"/>
        <w:tab w:val="left" w:pos="567"/>
        <w:tab w:val="left" w:pos="851"/>
        <w:tab w:val="left" w:pos="1021"/>
      </w:tabs>
    </w:pPr>
    <w:rPr>
      <w:rFonts w:ascii="Univers" w:hAnsi="Univers"/>
      <w:sz w:val="20"/>
    </w:rPr>
  </w:style>
  <w:style w:type="character" w:styleId="Funotenzeichen">
    <w:name w:val="footnote reference"/>
    <w:basedOn w:val="Absatz-Standardschriftart"/>
    <w:semiHidden/>
    <w:rsid w:val="007417BD"/>
    <w:rPr>
      <w:vertAlign w:val="superscript"/>
    </w:rPr>
  </w:style>
  <w:style w:type="paragraph" w:styleId="Titel">
    <w:name w:val="Title"/>
    <w:basedOn w:val="Standard"/>
    <w:qFormat/>
    <w:rsid w:val="007417BD"/>
    <w:pPr>
      <w:jc w:val="center"/>
    </w:pPr>
    <w:rPr>
      <w:b/>
      <w:sz w:val="28"/>
    </w:rPr>
  </w:style>
  <w:style w:type="paragraph" w:styleId="Kommentartext">
    <w:name w:val="annotation text"/>
    <w:basedOn w:val="Standard"/>
    <w:link w:val="KommentartextZchn"/>
    <w:semiHidden/>
    <w:rsid w:val="007417BD"/>
    <w:rPr>
      <w:sz w:val="20"/>
    </w:rPr>
  </w:style>
  <w:style w:type="paragraph" w:styleId="Dokumentstruktur">
    <w:name w:val="Document Map"/>
    <w:basedOn w:val="Standard"/>
    <w:semiHidden/>
    <w:rsid w:val="00223EFC"/>
    <w:pPr>
      <w:shd w:val="clear" w:color="auto" w:fill="000080"/>
    </w:pPr>
    <w:rPr>
      <w:rFonts w:ascii="Tahoma" w:hAnsi="Tahoma" w:cs="Tahoma"/>
      <w:sz w:val="20"/>
    </w:rPr>
  </w:style>
  <w:style w:type="paragraph" w:styleId="Sprechblasentext">
    <w:name w:val="Balloon Text"/>
    <w:basedOn w:val="Standard"/>
    <w:semiHidden/>
    <w:rsid w:val="00223EFC"/>
    <w:rPr>
      <w:rFonts w:ascii="Tahoma" w:hAnsi="Tahoma" w:cs="Tahoma"/>
      <w:sz w:val="16"/>
      <w:szCs w:val="16"/>
    </w:rPr>
  </w:style>
  <w:style w:type="paragraph" w:styleId="Kopfzeile">
    <w:name w:val="header"/>
    <w:basedOn w:val="Standard"/>
    <w:link w:val="KopfzeileZchn"/>
    <w:uiPriority w:val="99"/>
    <w:rsid w:val="003E7A68"/>
    <w:pPr>
      <w:tabs>
        <w:tab w:val="center" w:pos="4536"/>
        <w:tab w:val="right" w:pos="9072"/>
      </w:tabs>
    </w:pPr>
  </w:style>
  <w:style w:type="character" w:customStyle="1" w:styleId="KopfzeileZchn">
    <w:name w:val="Kopfzeile Zchn"/>
    <w:basedOn w:val="Absatz-Standardschriftart"/>
    <w:link w:val="Kopfzeile"/>
    <w:uiPriority w:val="99"/>
    <w:rsid w:val="003E7A68"/>
    <w:rPr>
      <w:rFonts w:ascii="Univers 55" w:hAnsi="Univers 55"/>
      <w:sz w:val="22"/>
    </w:rPr>
  </w:style>
  <w:style w:type="paragraph" w:styleId="Fuzeile">
    <w:name w:val="footer"/>
    <w:basedOn w:val="Standard"/>
    <w:link w:val="FuzeileZchn"/>
    <w:uiPriority w:val="99"/>
    <w:rsid w:val="003E7A68"/>
    <w:pPr>
      <w:tabs>
        <w:tab w:val="center" w:pos="4536"/>
        <w:tab w:val="right" w:pos="9072"/>
      </w:tabs>
    </w:pPr>
  </w:style>
  <w:style w:type="character" w:customStyle="1" w:styleId="FuzeileZchn">
    <w:name w:val="Fußzeile Zchn"/>
    <w:basedOn w:val="Absatz-Standardschriftart"/>
    <w:link w:val="Fuzeile"/>
    <w:uiPriority w:val="99"/>
    <w:rsid w:val="003E7A68"/>
    <w:rPr>
      <w:rFonts w:ascii="Univers 55" w:hAnsi="Univers 55"/>
      <w:sz w:val="22"/>
    </w:rPr>
  </w:style>
  <w:style w:type="character" w:styleId="Hyperlink">
    <w:name w:val="Hyperlink"/>
    <w:basedOn w:val="Absatz-Standardschriftart"/>
    <w:rsid w:val="003E7A68"/>
    <w:rPr>
      <w:color w:val="0000FF"/>
      <w:u w:val="single"/>
    </w:rPr>
  </w:style>
  <w:style w:type="character" w:styleId="Platzhaltertext">
    <w:name w:val="Placeholder Text"/>
    <w:basedOn w:val="Absatz-Standardschriftart"/>
    <w:uiPriority w:val="99"/>
    <w:semiHidden/>
    <w:rsid w:val="00BF66A8"/>
    <w:rPr>
      <w:color w:val="808080"/>
    </w:rPr>
  </w:style>
  <w:style w:type="paragraph" w:customStyle="1" w:styleId="Default">
    <w:name w:val="Default"/>
    <w:basedOn w:val="Standard"/>
    <w:rsid w:val="00525522"/>
    <w:pPr>
      <w:autoSpaceDE w:val="0"/>
      <w:autoSpaceDN w:val="0"/>
    </w:pPr>
    <w:rPr>
      <w:rFonts w:ascii="Arial" w:eastAsiaTheme="minorHAnsi" w:hAnsi="Arial" w:cs="Arial"/>
      <w:color w:val="000000"/>
      <w:sz w:val="24"/>
      <w:szCs w:val="24"/>
    </w:rPr>
  </w:style>
  <w:style w:type="paragraph" w:styleId="Listenabsatz">
    <w:name w:val="List Paragraph"/>
    <w:basedOn w:val="Standard"/>
    <w:uiPriority w:val="34"/>
    <w:qFormat/>
    <w:rsid w:val="00372FA7"/>
    <w:pPr>
      <w:ind w:left="720"/>
      <w:contextualSpacing/>
    </w:pPr>
  </w:style>
  <w:style w:type="paragraph" w:styleId="StandardWeb">
    <w:name w:val="Normal (Web)"/>
    <w:basedOn w:val="Standard"/>
    <w:uiPriority w:val="99"/>
    <w:unhideWhenUsed/>
    <w:rsid w:val="004463D8"/>
    <w:pPr>
      <w:spacing w:before="100" w:beforeAutospacing="1" w:after="100" w:afterAutospacing="1"/>
    </w:pPr>
    <w:rPr>
      <w:rFonts w:ascii="Times New Roman" w:hAnsi="Times New Roman"/>
      <w:sz w:val="24"/>
      <w:szCs w:val="24"/>
    </w:rPr>
  </w:style>
  <w:style w:type="character" w:customStyle="1" w:styleId="y2iqfc">
    <w:name w:val="y2iqfc"/>
    <w:basedOn w:val="Absatz-Standardschriftart"/>
    <w:rsid w:val="004463D8"/>
  </w:style>
  <w:style w:type="character" w:styleId="Fett">
    <w:name w:val="Strong"/>
    <w:basedOn w:val="Absatz-Standardschriftart"/>
    <w:uiPriority w:val="22"/>
    <w:qFormat/>
    <w:rsid w:val="004463D8"/>
    <w:rPr>
      <w:b/>
      <w:bCs/>
    </w:rPr>
  </w:style>
  <w:style w:type="character" w:styleId="Hervorhebung">
    <w:name w:val="Emphasis"/>
    <w:basedOn w:val="Absatz-Standardschriftart"/>
    <w:uiPriority w:val="20"/>
    <w:qFormat/>
    <w:rsid w:val="004463D8"/>
    <w:rPr>
      <w:i/>
      <w:iCs/>
    </w:rPr>
  </w:style>
  <w:style w:type="character" w:styleId="Kommentarzeichen">
    <w:name w:val="annotation reference"/>
    <w:basedOn w:val="Absatz-Standardschriftart"/>
    <w:semiHidden/>
    <w:unhideWhenUsed/>
    <w:rsid w:val="00F27C23"/>
    <w:rPr>
      <w:sz w:val="16"/>
      <w:szCs w:val="16"/>
    </w:rPr>
  </w:style>
  <w:style w:type="paragraph" w:styleId="Kommentarthema">
    <w:name w:val="annotation subject"/>
    <w:basedOn w:val="Kommentartext"/>
    <w:next w:val="Kommentartext"/>
    <w:link w:val="KommentarthemaZchn"/>
    <w:semiHidden/>
    <w:unhideWhenUsed/>
    <w:rsid w:val="00F27C23"/>
    <w:rPr>
      <w:b/>
      <w:bCs/>
    </w:rPr>
  </w:style>
  <w:style w:type="character" w:customStyle="1" w:styleId="KommentartextZchn">
    <w:name w:val="Kommentartext Zchn"/>
    <w:basedOn w:val="Absatz-Standardschriftart"/>
    <w:link w:val="Kommentartext"/>
    <w:semiHidden/>
    <w:rsid w:val="00F27C23"/>
    <w:rPr>
      <w:rFonts w:ascii="Univers 55" w:hAnsi="Univers 55"/>
    </w:rPr>
  </w:style>
  <w:style w:type="character" w:customStyle="1" w:styleId="KommentarthemaZchn">
    <w:name w:val="Kommentarthema Zchn"/>
    <w:basedOn w:val="KommentartextZchn"/>
    <w:link w:val="Kommentarthema"/>
    <w:semiHidden/>
    <w:rsid w:val="00F27C23"/>
    <w:rPr>
      <w:rFonts w:ascii="Univers 55" w:hAnsi="Univers 55"/>
      <w:b/>
      <w:bCs/>
    </w:rPr>
  </w:style>
  <w:style w:type="paragraph" w:styleId="berarbeitung">
    <w:name w:val="Revision"/>
    <w:hidden/>
    <w:uiPriority w:val="99"/>
    <w:semiHidden/>
    <w:rsid w:val="007A65FB"/>
    <w:rPr>
      <w:rFonts w:ascii="Univers 55" w:hAnsi="Univers 55"/>
      <w:sz w:val="22"/>
    </w:rPr>
  </w:style>
  <w:style w:type="character" w:styleId="NichtaufgelsteErwhnung">
    <w:name w:val="Unresolved Mention"/>
    <w:basedOn w:val="Absatz-Standardschriftart"/>
    <w:uiPriority w:val="99"/>
    <w:semiHidden/>
    <w:unhideWhenUsed/>
    <w:rsid w:val="00624F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3479">
      <w:bodyDiv w:val="1"/>
      <w:marLeft w:val="0"/>
      <w:marRight w:val="0"/>
      <w:marTop w:val="0"/>
      <w:marBottom w:val="0"/>
      <w:divBdr>
        <w:top w:val="none" w:sz="0" w:space="0" w:color="auto"/>
        <w:left w:val="none" w:sz="0" w:space="0" w:color="auto"/>
        <w:bottom w:val="none" w:sz="0" w:space="0" w:color="auto"/>
        <w:right w:val="none" w:sz="0" w:space="0" w:color="auto"/>
      </w:divBdr>
    </w:div>
    <w:div w:id="56830070">
      <w:bodyDiv w:val="1"/>
      <w:marLeft w:val="0"/>
      <w:marRight w:val="0"/>
      <w:marTop w:val="0"/>
      <w:marBottom w:val="0"/>
      <w:divBdr>
        <w:top w:val="none" w:sz="0" w:space="0" w:color="auto"/>
        <w:left w:val="none" w:sz="0" w:space="0" w:color="auto"/>
        <w:bottom w:val="none" w:sz="0" w:space="0" w:color="auto"/>
        <w:right w:val="none" w:sz="0" w:space="0" w:color="auto"/>
      </w:divBdr>
    </w:div>
    <w:div w:id="74741397">
      <w:bodyDiv w:val="1"/>
      <w:marLeft w:val="0"/>
      <w:marRight w:val="0"/>
      <w:marTop w:val="0"/>
      <w:marBottom w:val="0"/>
      <w:divBdr>
        <w:top w:val="none" w:sz="0" w:space="0" w:color="auto"/>
        <w:left w:val="none" w:sz="0" w:space="0" w:color="auto"/>
        <w:bottom w:val="none" w:sz="0" w:space="0" w:color="auto"/>
        <w:right w:val="none" w:sz="0" w:space="0" w:color="auto"/>
      </w:divBdr>
    </w:div>
    <w:div w:id="1174342598">
      <w:bodyDiv w:val="1"/>
      <w:marLeft w:val="0"/>
      <w:marRight w:val="0"/>
      <w:marTop w:val="0"/>
      <w:marBottom w:val="0"/>
      <w:divBdr>
        <w:top w:val="none" w:sz="0" w:space="0" w:color="auto"/>
        <w:left w:val="none" w:sz="0" w:space="0" w:color="auto"/>
        <w:bottom w:val="none" w:sz="0" w:space="0" w:color="auto"/>
        <w:right w:val="none" w:sz="0" w:space="0" w:color="auto"/>
      </w:divBdr>
    </w:div>
    <w:div w:id="1379820841">
      <w:bodyDiv w:val="1"/>
      <w:marLeft w:val="0"/>
      <w:marRight w:val="0"/>
      <w:marTop w:val="0"/>
      <w:marBottom w:val="0"/>
      <w:divBdr>
        <w:top w:val="none" w:sz="0" w:space="0" w:color="auto"/>
        <w:left w:val="none" w:sz="0" w:space="0" w:color="auto"/>
        <w:bottom w:val="none" w:sz="0" w:space="0" w:color="auto"/>
        <w:right w:val="none" w:sz="0" w:space="0" w:color="auto"/>
      </w:divBdr>
    </w:div>
    <w:div w:id="1537233952">
      <w:bodyDiv w:val="1"/>
      <w:marLeft w:val="0"/>
      <w:marRight w:val="0"/>
      <w:marTop w:val="0"/>
      <w:marBottom w:val="0"/>
      <w:divBdr>
        <w:top w:val="none" w:sz="0" w:space="0" w:color="auto"/>
        <w:left w:val="none" w:sz="0" w:space="0" w:color="auto"/>
        <w:bottom w:val="none" w:sz="0" w:space="0" w:color="auto"/>
        <w:right w:val="none" w:sz="0" w:space="0" w:color="auto"/>
      </w:divBdr>
    </w:div>
    <w:div w:id="1672368795">
      <w:bodyDiv w:val="1"/>
      <w:marLeft w:val="0"/>
      <w:marRight w:val="0"/>
      <w:marTop w:val="0"/>
      <w:marBottom w:val="0"/>
      <w:divBdr>
        <w:top w:val="none" w:sz="0" w:space="0" w:color="auto"/>
        <w:left w:val="none" w:sz="0" w:space="0" w:color="auto"/>
        <w:bottom w:val="none" w:sz="0" w:space="0" w:color="auto"/>
        <w:right w:val="none" w:sz="0" w:space="0" w:color="auto"/>
      </w:divBdr>
    </w:div>
    <w:div w:id="1995135015">
      <w:bodyDiv w:val="1"/>
      <w:marLeft w:val="0"/>
      <w:marRight w:val="0"/>
      <w:marTop w:val="0"/>
      <w:marBottom w:val="0"/>
      <w:divBdr>
        <w:top w:val="none" w:sz="0" w:space="0" w:color="auto"/>
        <w:left w:val="none" w:sz="0" w:space="0" w:color="auto"/>
        <w:bottom w:val="none" w:sz="0" w:space="0" w:color="auto"/>
        <w:right w:val="none" w:sz="0" w:space="0" w:color="auto"/>
      </w:divBdr>
    </w:div>
    <w:div w:id="2142650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lektra.de/en/ringlight_ld_8228_en/" TargetMode="External"/><Relationship Id="rId13" Type="http://schemas.openxmlformats.org/officeDocument/2006/relationships/hyperlink" Target="http://www.elektra.de/en/" TargetMode="External"/><Relationship Id="rId18" Type="http://schemas.openxmlformats.org/officeDocument/2006/relationships/hyperlink" Target="mailto:b.vogt@elektra.de"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newcloud.a1kommunikation.de/index.php/s/rmrSDawniKWc4LQ" TargetMode="External"/><Relationship Id="rId17" Type="http://schemas.openxmlformats.org/officeDocument/2006/relationships/hyperlink" Target="mailto:n.stueckmann@elektra.de"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www.linkedin.com/company/elektra-gmbh/" TargetMode="External"/><Relationship Id="rId23" Type="http://schemas.openxmlformats.org/officeDocument/2006/relationships/header" Target="header3.xml"/><Relationship Id="rId10" Type="http://schemas.openxmlformats.org/officeDocument/2006/relationships/image" Target="media/image2.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www.elektra.de/en/"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_rels/settings.xml.rels><?xml version="1.0" encoding="UTF-8" standalone="yes"?>
<Relationships xmlns="http://schemas.openxmlformats.org/package/2006/relationships"><Relationship Id="rId1" Type="http://schemas.openxmlformats.org/officeDocument/2006/relationships/attachedTemplate" Target="file:///P:\ELEKTRA%20GmbH\01_PRESSE\00_VORLAGEN\xx-xx-xx_ELEKTRA_PI_vorlage%20neu_10_2024_EN.dotx"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E77374-8E96-4602-B445-F4AE7256F8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xx-xx-xx_ELEKTRA_PI_vorlage neu_10_2024_EN</Template>
  <TotalTime>0</TotalTime>
  <Pages>3</Pages>
  <Words>590</Words>
  <Characters>3749</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Formular F3</vt:lpstr>
    </vt:vector>
  </TitlesOfParts>
  <Company/>
  <LinksUpToDate>false</LinksUpToDate>
  <CharactersWithSpaces>4331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Formular F3</dc:title>
  <dc:creator>Linder Eva</dc:creator>
  <cp:lastModifiedBy>Linder Eva</cp:lastModifiedBy>
  <cp:revision>2</cp:revision>
  <cp:lastPrinted>2022-08-12T10:24:00Z</cp:lastPrinted>
  <dcterms:created xsi:type="dcterms:W3CDTF">2025-03-10T07:18:00Z</dcterms:created>
  <dcterms:modified xsi:type="dcterms:W3CDTF">2025-03-10T07:18:00Z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PowerLiteLastOptimized">
    <vt:lpwstr>56185</vt:lpwstr>
  </property>
  <property fmtid="{D5CDD505-2E9C-101B-9397-08002B2CF9AE}" pid="3" name="NXPowerLiteSettings">
    <vt:lpwstr>C7000400038000</vt:lpwstr>
  </property>
  <property fmtid="{D5CDD505-2E9C-101B-9397-08002B2CF9AE}" pid="4" name="NXPowerLiteVersion">
    <vt:lpwstr>S10.0.0</vt:lpwstr>
  </property>
</Properties>
</file>